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6E2E0" w14:textId="77777777" w:rsidR="006F2680" w:rsidRDefault="006F2680" w:rsidP="006F2680">
      <w:pPr>
        <w:spacing w:after="0" w:line="240" w:lineRule="auto"/>
        <w:jc w:val="center"/>
        <w:rPr>
          <w:rFonts w:ascii="Ping LCG Regular" w:hAnsi="Ping LCG Regular" w:cs="Arial"/>
          <w:b/>
          <w:color w:val="000000"/>
          <w:sz w:val="24"/>
          <w:szCs w:val="28"/>
          <w:u w:val="single"/>
        </w:rPr>
      </w:pPr>
    </w:p>
    <w:p w14:paraId="5E72B641" w14:textId="5CB2B356" w:rsidR="00187578" w:rsidRPr="004F670E" w:rsidRDefault="00294B3A" w:rsidP="00B01707">
      <w:pPr>
        <w:spacing w:after="240" w:line="240" w:lineRule="auto"/>
        <w:jc w:val="center"/>
        <w:rPr>
          <w:rFonts w:ascii="Ping LCG Regular" w:hAnsi="Ping LCG Regular" w:cs="Arial"/>
          <w:b/>
          <w:color w:val="000000"/>
          <w:sz w:val="24"/>
          <w:szCs w:val="28"/>
          <w:u w:val="single"/>
        </w:rPr>
      </w:pPr>
      <w:r>
        <w:rPr>
          <w:rFonts w:ascii="Ping LCG Regular" w:hAnsi="Ping LCG Regular"/>
          <w:b/>
          <w:color w:val="000000"/>
          <w:sz w:val="24"/>
          <w:szCs w:val="28"/>
          <w:u w:val="single"/>
        </w:rPr>
        <w:t>DECLARATION OF CONFORMITY FOR EQUIPMENT USED IN THE RECEPTION AND EXECUTION OF REMOTE MONITORING/CONTROL COMMANDS FOR RES &amp; CHP STATIONS</w:t>
      </w:r>
    </w:p>
    <w:p w14:paraId="71C6B7D9" w14:textId="77777777" w:rsidR="00187578" w:rsidRPr="009718B3" w:rsidRDefault="00187578" w:rsidP="00187578">
      <w:pPr>
        <w:pStyle w:val="a4"/>
        <w:numPr>
          <w:ilvl w:val="0"/>
          <w:numId w:val="1"/>
        </w:numPr>
        <w:spacing w:after="240" w:line="240" w:lineRule="auto"/>
        <w:jc w:val="both"/>
        <w:rPr>
          <w:rFonts w:ascii="Ping LCG Regular" w:hAnsi="Ping LCG Regular" w:cs="Arial"/>
          <w:b/>
          <w:sz w:val="24"/>
          <w:szCs w:val="28"/>
          <w:u w:val="single"/>
        </w:rPr>
      </w:pPr>
      <w:r>
        <w:rPr>
          <w:rFonts w:ascii="Ping LCG Regular" w:hAnsi="Ping LCG Regular"/>
          <w:b/>
          <w:sz w:val="24"/>
          <w:szCs w:val="28"/>
          <w:u w:val="single"/>
        </w:rPr>
        <w:t>Network User Details</w:t>
      </w:r>
    </w:p>
    <w:p w14:paraId="55D4EB35" w14:textId="583EA674" w:rsidR="00336F32" w:rsidRPr="00A141B1" w:rsidRDefault="00336F32" w:rsidP="00E813C6">
      <w:pPr>
        <w:spacing w:after="240" w:line="240" w:lineRule="auto"/>
        <w:jc w:val="both"/>
        <w:rPr>
          <w:rFonts w:ascii="Ping LCG Regular" w:hAnsi="Ping LCG Regular" w:cs="Arial"/>
          <w:sz w:val="24"/>
          <w:szCs w:val="28"/>
        </w:rPr>
      </w:pPr>
      <w:r>
        <w:rPr>
          <w:rFonts w:ascii="Ping LCG Regular" w:hAnsi="Ping LCG Regular"/>
          <w:sz w:val="24"/>
          <w:szCs w:val="28"/>
        </w:rPr>
        <w:t>Company Name or Owner Company: …………………………………………………………………………………………………</w:t>
      </w:r>
    </w:p>
    <w:p w14:paraId="0DC82837" w14:textId="77777777" w:rsidR="00336F32" w:rsidRPr="009718B3" w:rsidRDefault="00336F32" w:rsidP="00336F32">
      <w:pPr>
        <w:spacing w:after="240" w:line="240" w:lineRule="auto"/>
        <w:jc w:val="both"/>
        <w:rPr>
          <w:rFonts w:ascii="Ping LCG Regular" w:hAnsi="Ping LCG Regular" w:cs="Arial"/>
          <w:sz w:val="24"/>
          <w:szCs w:val="28"/>
        </w:rPr>
      </w:pPr>
      <w:r>
        <w:rPr>
          <w:rFonts w:ascii="Ping LCG Regular" w:hAnsi="Ping LCG Regular"/>
          <w:sz w:val="24"/>
          <w:szCs w:val="28"/>
        </w:rPr>
        <w:t>Address: ……………...………………………………………………………………..…………………………………………………………………………</w:t>
      </w:r>
    </w:p>
    <w:p w14:paraId="52BB73FC" w14:textId="0FD5AB83" w:rsidR="00336F32" w:rsidRPr="00CE6C3D" w:rsidRDefault="00336F32" w:rsidP="00336F32">
      <w:pPr>
        <w:spacing w:after="240" w:line="240" w:lineRule="auto"/>
        <w:jc w:val="both"/>
        <w:rPr>
          <w:rFonts w:ascii="Ping LCG Regular" w:hAnsi="Ping LCG Regular" w:cs="Arial"/>
          <w:sz w:val="24"/>
          <w:szCs w:val="28"/>
        </w:rPr>
      </w:pPr>
      <w:r>
        <w:rPr>
          <w:rFonts w:ascii="Ping LCG Regular" w:hAnsi="Ping LCG Regular"/>
          <w:sz w:val="24"/>
          <w:szCs w:val="28"/>
        </w:rPr>
        <w:t>Town / City: ………………………………………………………………………Postal Code: ……….…………………</w:t>
      </w:r>
    </w:p>
    <w:p w14:paraId="7C5D789D" w14:textId="30084994" w:rsidR="00336F32" w:rsidRPr="00A141B1" w:rsidRDefault="00336F32" w:rsidP="00336F32">
      <w:pPr>
        <w:spacing w:after="240" w:line="240" w:lineRule="auto"/>
        <w:jc w:val="both"/>
        <w:rPr>
          <w:rFonts w:ascii="Ping LCG Regular" w:hAnsi="Ping LCG Regular" w:cs="Arial"/>
          <w:sz w:val="24"/>
          <w:szCs w:val="28"/>
        </w:rPr>
      </w:pPr>
      <w:r>
        <w:rPr>
          <w:rFonts w:ascii="Ping LCG Regular" w:hAnsi="Ping LCG Regular"/>
          <w:sz w:val="24"/>
          <w:szCs w:val="28"/>
        </w:rPr>
        <w:t>Email address: ……………………..………………………………………………………………………….</w:t>
      </w:r>
    </w:p>
    <w:p w14:paraId="198BE6A9" w14:textId="77777777" w:rsidR="0054519A" w:rsidRPr="00A141B1" w:rsidRDefault="0054519A" w:rsidP="0003373F">
      <w:pPr>
        <w:spacing w:after="120" w:line="240" w:lineRule="auto"/>
        <w:jc w:val="both"/>
        <w:rPr>
          <w:rFonts w:ascii="Ping LCG Regular" w:hAnsi="Ping LCG Regular" w:cs="Arial"/>
          <w:sz w:val="24"/>
          <w:szCs w:val="28"/>
        </w:rPr>
      </w:pPr>
    </w:p>
    <w:p w14:paraId="204EE587" w14:textId="14331A2A" w:rsidR="00336F32" w:rsidRPr="00FB4EA1" w:rsidRDefault="00336F32" w:rsidP="0003373F">
      <w:pPr>
        <w:pStyle w:val="a4"/>
        <w:numPr>
          <w:ilvl w:val="0"/>
          <w:numId w:val="1"/>
        </w:numPr>
        <w:spacing w:after="240" w:line="240" w:lineRule="auto"/>
        <w:jc w:val="both"/>
        <w:rPr>
          <w:rFonts w:ascii="Ping LCG Regular" w:hAnsi="Ping LCG Regular" w:cs="Arial"/>
          <w:b/>
          <w:sz w:val="24"/>
          <w:szCs w:val="28"/>
          <w:u w:val="single"/>
        </w:rPr>
      </w:pPr>
      <w:r>
        <w:rPr>
          <w:rFonts w:ascii="Ping LCG Regular" w:hAnsi="Ping LCG Regular"/>
          <w:b/>
          <w:sz w:val="24"/>
          <w:szCs w:val="28"/>
          <w:u w:val="single"/>
        </w:rPr>
        <w:t>Technical Manager (TM)</w:t>
      </w:r>
    </w:p>
    <w:p w14:paraId="4D28E59A" w14:textId="38AED738" w:rsidR="00187578" w:rsidRPr="00CE6C3D" w:rsidRDefault="00187578" w:rsidP="00E813C6">
      <w:pPr>
        <w:spacing w:after="240" w:line="240" w:lineRule="auto"/>
        <w:jc w:val="both"/>
        <w:rPr>
          <w:rFonts w:ascii="Ping LCG Regular" w:hAnsi="Ping LCG Regular" w:cs="Arial"/>
          <w:sz w:val="24"/>
          <w:szCs w:val="28"/>
        </w:rPr>
      </w:pPr>
      <w:r>
        <w:rPr>
          <w:rFonts w:ascii="Ping LCG Regular" w:hAnsi="Ping LCG Regular"/>
          <w:sz w:val="24"/>
          <w:szCs w:val="28"/>
        </w:rPr>
        <w:t>Full Name: ………………………………………………………………………………………………………………………………………………</w:t>
      </w:r>
    </w:p>
    <w:p w14:paraId="3EBC7EC4" w14:textId="1ED60F57" w:rsidR="00336F32" w:rsidRPr="00CE6C3D" w:rsidRDefault="00336F32" w:rsidP="00E813C6">
      <w:pPr>
        <w:spacing w:after="240" w:line="240" w:lineRule="auto"/>
        <w:jc w:val="both"/>
        <w:rPr>
          <w:rFonts w:ascii="Ping LCG Regular" w:hAnsi="Ping LCG Regular" w:cs="Arial"/>
          <w:sz w:val="24"/>
          <w:szCs w:val="28"/>
        </w:rPr>
      </w:pPr>
      <w:r>
        <w:rPr>
          <w:rFonts w:ascii="Ping LCG Regular" w:hAnsi="Ping LCG Regular"/>
          <w:sz w:val="24"/>
          <w:szCs w:val="28"/>
        </w:rPr>
        <w:t>Landline no.: …………………………………………………………………………………………………………………………………………</w:t>
      </w:r>
    </w:p>
    <w:p w14:paraId="5CADA6EB" w14:textId="06FC79B7" w:rsidR="00336F32" w:rsidRPr="00CE6C3D" w:rsidRDefault="00336F32" w:rsidP="00336F32">
      <w:pPr>
        <w:spacing w:after="240" w:line="240" w:lineRule="auto"/>
        <w:jc w:val="both"/>
        <w:rPr>
          <w:rFonts w:ascii="Ping LCG Regular" w:hAnsi="Ping LCG Regular" w:cs="Arial"/>
          <w:sz w:val="24"/>
          <w:szCs w:val="28"/>
        </w:rPr>
      </w:pPr>
      <w:r>
        <w:rPr>
          <w:rFonts w:ascii="Ping LCG Regular" w:hAnsi="Ping LCG Regular"/>
          <w:sz w:val="24"/>
          <w:szCs w:val="28"/>
        </w:rPr>
        <w:t>Mobile no.: ………………………………………………………………………………………………………………………………………………</w:t>
      </w:r>
    </w:p>
    <w:p w14:paraId="3DAF29AD" w14:textId="368DDC70" w:rsidR="00336F32" w:rsidRPr="00A141B1" w:rsidRDefault="00336F32" w:rsidP="00E813C6">
      <w:pPr>
        <w:spacing w:after="240" w:line="240" w:lineRule="auto"/>
        <w:jc w:val="both"/>
        <w:rPr>
          <w:rFonts w:ascii="Ping LCG Regular" w:hAnsi="Ping LCG Regular" w:cs="Arial"/>
          <w:sz w:val="24"/>
          <w:szCs w:val="28"/>
        </w:rPr>
      </w:pPr>
      <w:r>
        <w:rPr>
          <w:rFonts w:ascii="Ping LCG Regular" w:hAnsi="Ping LCG Regular"/>
          <w:sz w:val="24"/>
          <w:szCs w:val="28"/>
        </w:rPr>
        <w:t>E-mail address: …………………………………………………………………………………………………</w:t>
      </w:r>
    </w:p>
    <w:p w14:paraId="0E2C04D3" w14:textId="77777777" w:rsidR="0054519A" w:rsidRPr="0057733B" w:rsidRDefault="0054519A" w:rsidP="0003373F">
      <w:pPr>
        <w:spacing w:after="120" w:line="240" w:lineRule="auto"/>
        <w:jc w:val="both"/>
        <w:rPr>
          <w:rFonts w:ascii="Ping LCG Regular" w:hAnsi="Ping LCG Regular" w:cs="Arial"/>
          <w:sz w:val="24"/>
          <w:szCs w:val="28"/>
        </w:rPr>
      </w:pPr>
    </w:p>
    <w:p w14:paraId="7CC49377" w14:textId="51732394" w:rsidR="00FB4EA1" w:rsidRPr="00FB4EA1" w:rsidRDefault="00FB4EA1" w:rsidP="00FB4EA1">
      <w:pPr>
        <w:pStyle w:val="a4"/>
        <w:numPr>
          <w:ilvl w:val="0"/>
          <w:numId w:val="1"/>
        </w:numPr>
        <w:spacing w:after="240" w:line="240" w:lineRule="auto"/>
        <w:jc w:val="both"/>
        <w:rPr>
          <w:rFonts w:ascii="Ping LCG Regular" w:hAnsi="Ping LCG Regular" w:cs="Arial"/>
          <w:sz w:val="24"/>
          <w:szCs w:val="28"/>
        </w:rPr>
      </w:pPr>
      <w:r>
        <w:rPr>
          <w:rFonts w:ascii="Ping LCG Regular" w:hAnsi="Ping LCG Regular"/>
          <w:b/>
          <w:bCs/>
          <w:sz w:val="24"/>
          <w:szCs w:val="28"/>
          <w:u w:val="single"/>
        </w:rPr>
        <w:t>Aggregator Details:</w:t>
      </w:r>
    </w:p>
    <w:p w14:paraId="1E3EDB17" w14:textId="6B01AF4F" w:rsidR="00FB4EA1" w:rsidRDefault="00FB4EA1" w:rsidP="00FB4EA1">
      <w:pPr>
        <w:spacing w:after="240" w:line="240" w:lineRule="auto"/>
        <w:jc w:val="both"/>
        <w:rPr>
          <w:rFonts w:ascii="Ping LCG Regular" w:hAnsi="Ping LCG Regular" w:cs="Arial"/>
          <w:sz w:val="24"/>
          <w:szCs w:val="28"/>
        </w:rPr>
      </w:pPr>
      <w:r>
        <w:rPr>
          <w:rFonts w:ascii="Ping LCG Regular" w:hAnsi="Ping LCG Regular"/>
          <w:sz w:val="24"/>
          <w:szCs w:val="28"/>
        </w:rPr>
        <w:t>Company Name:..............................................................................................................................................................</w:t>
      </w:r>
    </w:p>
    <w:p w14:paraId="7390567E" w14:textId="201E14B1" w:rsidR="00FB4EA1" w:rsidRDefault="00FB4EA1" w:rsidP="00FB4EA1">
      <w:pPr>
        <w:spacing w:after="240" w:line="240" w:lineRule="auto"/>
        <w:jc w:val="both"/>
        <w:rPr>
          <w:rFonts w:ascii="Ping LCG Regular" w:hAnsi="Ping LCG Regular" w:cs="Arial"/>
          <w:sz w:val="24"/>
          <w:szCs w:val="28"/>
        </w:rPr>
      </w:pPr>
      <w:r>
        <w:rPr>
          <w:rFonts w:ascii="Ping LCG Regular" w:hAnsi="Ping LCG Regular"/>
          <w:sz w:val="24"/>
          <w:szCs w:val="28"/>
        </w:rPr>
        <w:t>Contact no.:....................................................................................................................................................</w:t>
      </w:r>
    </w:p>
    <w:p w14:paraId="64130488" w14:textId="6E97D28B" w:rsidR="00187578" w:rsidRDefault="00FB4EA1" w:rsidP="00187578">
      <w:pPr>
        <w:spacing w:after="240" w:line="240" w:lineRule="auto"/>
        <w:jc w:val="both"/>
        <w:rPr>
          <w:rFonts w:ascii="Ping LCG Regular" w:hAnsi="Ping LCG Regular" w:cs="Arial"/>
          <w:sz w:val="24"/>
          <w:szCs w:val="28"/>
        </w:rPr>
      </w:pPr>
      <w:r>
        <w:rPr>
          <w:rFonts w:ascii="Ping LCG Regular" w:hAnsi="Ping LCG Regular"/>
          <w:sz w:val="24"/>
          <w:szCs w:val="28"/>
        </w:rPr>
        <w:t>Email address:................................................................................................................</w:t>
      </w:r>
    </w:p>
    <w:p w14:paraId="4BAA5C58" w14:textId="3FCB8F61" w:rsidR="006F2680" w:rsidRPr="006F2680" w:rsidRDefault="003E6DF4" w:rsidP="006F2680">
      <w:pPr>
        <w:spacing w:after="0" w:line="240" w:lineRule="auto"/>
        <w:jc w:val="both"/>
        <w:rPr>
          <w:rFonts w:ascii="Ping LCG Regular" w:hAnsi="Ping LCG Regular" w:cs="Arial"/>
          <w:sz w:val="24"/>
          <w:szCs w:val="28"/>
        </w:rPr>
      </w:pPr>
      <w:r>
        <w:rPr>
          <w:rFonts w:ascii="Ping LCG Regular" w:hAnsi="Ping LCG Regular"/>
          <w:sz w:val="24"/>
          <w:szCs w:val="28"/>
        </w:rPr>
        <w:t xml:space="preserve">The station is already equipped to execute active power set-point commands from an Aggregator: </w:t>
      </w:r>
    </w:p>
    <w:p w14:paraId="60CFFA49" w14:textId="77777777" w:rsidR="006F2680" w:rsidRPr="006F2680" w:rsidRDefault="006F2680" w:rsidP="006F2680">
      <w:pPr>
        <w:spacing w:after="240" w:line="240" w:lineRule="auto"/>
        <w:jc w:val="both"/>
        <w:rPr>
          <w:rFonts w:ascii="Ping LCG Regular" w:hAnsi="Ping LCG Regular" w:cs="Arial"/>
          <w:sz w:val="24"/>
          <w:szCs w:val="28"/>
        </w:rPr>
      </w:pPr>
      <w:r>
        <w:rPr>
          <w:rFonts w:ascii="Ping LCG Regular" w:hAnsi="Ping LCG Regular"/>
          <w:bCs/>
          <w:sz w:val="24"/>
          <w:szCs w:val="32"/>
        </w:rPr>
        <w:t xml:space="preserve">YES  </w:t>
      </w:r>
      <w:r>
        <w:rPr>
          <w:rFonts w:ascii="Courier New" w:hAnsi="Courier New"/>
          <w:bCs/>
          <w:sz w:val="40"/>
          <w:szCs w:val="48"/>
        </w:rPr>
        <w:t>□</w:t>
      </w:r>
      <w:r>
        <w:rPr>
          <w:rFonts w:ascii="Ping LCG Regular" w:hAnsi="Ping LCG Regular"/>
          <w:bCs/>
          <w:sz w:val="24"/>
          <w:szCs w:val="32"/>
        </w:rPr>
        <w:t xml:space="preserve">          NO </w:t>
      </w:r>
      <w:r>
        <w:rPr>
          <w:rFonts w:ascii="Courier New" w:hAnsi="Courier New"/>
          <w:bCs/>
          <w:sz w:val="40"/>
          <w:szCs w:val="48"/>
        </w:rPr>
        <w:t>□</w:t>
      </w:r>
    </w:p>
    <w:p w14:paraId="19BDF0AE" w14:textId="77777777" w:rsidR="00FB697A" w:rsidRPr="00FB697A" w:rsidRDefault="003E6DF4" w:rsidP="006F2680">
      <w:pPr>
        <w:spacing w:after="120" w:line="240" w:lineRule="auto"/>
        <w:jc w:val="both"/>
        <w:rPr>
          <w:rFonts w:ascii="Ping LCG Regular" w:hAnsi="Ping LCG Regular" w:cs="Arial"/>
          <w:sz w:val="24"/>
          <w:szCs w:val="28"/>
        </w:rPr>
      </w:pPr>
      <w:r>
        <w:rPr>
          <w:rFonts w:ascii="Ping LCG Regular" w:hAnsi="Ping LCG Regular"/>
          <w:sz w:val="24"/>
          <w:szCs w:val="28"/>
        </w:rPr>
        <w:t xml:space="preserve">If NO: </w:t>
      </w:r>
    </w:p>
    <w:p w14:paraId="56F23C80" w14:textId="70CC4FDC" w:rsidR="006F2680" w:rsidRPr="006F2680" w:rsidRDefault="003E6DF4" w:rsidP="006F2680">
      <w:pPr>
        <w:spacing w:after="120" w:line="240" w:lineRule="auto"/>
        <w:jc w:val="both"/>
        <w:rPr>
          <w:rFonts w:ascii="Ping LCG Regular" w:hAnsi="Ping LCG Regular" w:cs="Arial"/>
          <w:sz w:val="24"/>
          <w:szCs w:val="28"/>
        </w:rPr>
      </w:pPr>
      <w:r>
        <w:rPr>
          <w:rFonts w:ascii="Ping LCG Regular" w:hAnsi="Ping LCG Regular"/>
          <w:sz w:val="24"/>
          <w:szCs w:val="28"/>
        </w:rPr>
        <w:t xml:space="preserve">The station will be capable of executing active power set-point commands from an Aggregator within one (1) month from the submission of this declaration:         </w:t>
      </w:r>
      <w:r>
        <w:rPr>
          <w:rFonts w:ascii="Ping LCG Regular" w:hAnsi="Ping LCG Regular"/>
          <w:bCs/>
          <w:sz w:val="24"/>
          <w:szCs w:val="32"/>
        </w:rPr>
        <w:t xml:space="preserve">YES  </w:t>
      </w:r>
      <w:r>
        <w:rPr>
          <w:rFonts w:ascii="Courier New" w:hAnsi="Courier New"/>
          <w:bCs/>
          <w:sz w:val="40"/>
          <w:szCs w:val="48"/>
        </w:rPr>
        <w:t>□</w:t>
      </w:r>
      <w:r>
        <w:rPr>
          <w:rFonts w:ascii="Ping LCG Regular" w:hAnsi="Ping LCG Regular"/>
          <w:bCs/>
          <w:sz w:val="24"/>
          <w:szCs w:val="32"/>
        </w:rPr>
        <w:t xml:space="preserve">         </w:t>
      </w:r>
    </w:p>
    <w:p w14:paraId="32FAE20B" w14:textId="2607D9BC" w:rsidR="006F2680" w:rsidRPr="006F2680" w:rsidRDefault="006F2680" w:rsidP="006F2680">
      <w:pPr>
        <w:spacing w:after="0" w:line="240" w:lineRule="auto"/>
        <w:jc w:val="both"/>
        <w:rPr>
          <w:rFonts w:ascii="Ping LCG Regular" w:hAnsi="Ping LCG Regular" w:cs="Arial"/>
          <w:sz w:val="24"/>
          <w:szCs w:val="28"/>
        </w:rPr>
      </w:pPr>
    </w:p>
    <w:p w14:paraId="48A1B683" w14:textId="691A22D6" w:rsidR="00187578" w:rsidRDefault="00187578" w:rsidP="00FB4EA1">
      <w:pPr>
        <w:pStyle w:val="a4"/>
        <w:numPr>
          <w:ilvl w:val="0"/>
          <w:numId w:val="1"/>
        </w:numPr>
        <w:spacing w:after="240" w:line="240" w:lineRule="auto"/>
        <w:jc w:val="both"/>
        <w:rPr>
          <w:rFonts w:ascii="Ping LCG Regular" w:hAnsi="Ping LCG Regular" w:cs="Arial"/>
          <w:b/>
          <w:sz w:val="24"/>
          <w:szCs w:val="28"/>
          <w:u w:val="single"/>
        </w:rPr>
      </w:pPr>
      <w:r>
        <w:rPr>
          <w:rFonts w:ascii="Ping LCG Regular" w:hAnsi="Ping LCG Regular"/>
          <w:b/>
          <w:sz w:val="24"/>
          <w:szCs w:val="28"/>
          <w:u w:val="single"/>
        </w:rPr>
        <w:t>Details of Power Production Station from RES or CHP</w:t>
      </w:r>
    </w:p>
    <w:p w14:paraId="6747F07A" w14:textId="4B283C0B" w:rsidR="008F4751" w:rsidRPr="008F4751" w:rsidRDefault="006D4276" w:rsidP="008F4751">
      <w:pPr>
        <w:spacing w:after="240" w:line="240" w:lineRule="auto"/>
        <w:jc w:val="both"/>
        <w:rPr>
          <w:rFonts w:ascii="Ping LCG Regular" w:hAnsi="Ping LCG Regular" w:cs="Arial"/>
          <w:bCs/>
          <w:sz w:val="24"/>
          <w:szCs w:val="28"/>
        </w:rPr>
      </w:pPr>
      <w:r>
        <w:rPr>
          <w:rFonts w:ascii="Ping LCG Regular" w:hAnsi="Ping LCG Regular"/>
          <w:bCs/>
          <w:sz w:val="24"/>
          <w:szCs w:val="28"/>
        </w:rPr>
        <w:lastRenderedPageBreak/>
        <w:t>Production Technology: .…………………………………………………..…………………………………………………….……………………..</w:t>
      </w:r>
    </w:p>
    <w:p w14:paraId="4DE158C1" w14:textId="77777777" w:rsidR="008F4751" w:rsidRPr="008F4751" w:rsidRDefault="008F4751" w:rsidP="008F4751">
      <w:pPr>
        <w:spacing w:after="240" w:line="240" w:lineRule="auto"/>
        <w:jc w:val="both"/>
        <w:rPr>
          <w:rFonts w:ascii="Ping LCG Regular" w:hAnsi="Ping LCG Regular" w:cs="Arial"/>
          <w:bCs/>
          <w:sz w:val="24"/>
          <w:szCs w:val="28"/>
        </w:rPr>
      </w:pPr>
      <w:r>
        <w:rPr>
          <w:rFonts w:ascii="Ping LCG Regular" w:hAnsi="Ping LCG Regular"/>
          <w:bCs/>
          <w:sz w:val="24"/>
          <w:szCs w:val="28"/>
        </w:rPr>
        <w:t>Supply no.: …………………………………………………..…...................................................................................................</w:t>
      </w:r>
    </w:p>
    <w:p w14:paraId="5916B52F" w14:textId="77777777" w:rsidR="008F4751" w:rsidRPr="008F4751" w:rsidRDefault="008F4751" w:rsidP="008F4751">
      <w:pPr>
        <w:spacing w:after="240" w:line="240" w:lineRule="auto"/>
        <w:jc w:val="both"/>
        <w:rPr>
          <w:rFonts w:ascii="Ping LCG Regular" w:hAnsi="Ping LCG Regular" w:cs="Arial"/>
          <w:bCs/>
          <w:sz w:val="24"/>
          <w:szCs w:val="28"/>
        </w:rPr>
      </w:pPr>
      <w:r>
        <w:rPr>
          <w:rFonts w:ascii="Ping LCG Regular" w:hAnsi="Ping LCG Regular"/>
          <w:bCs/>
          <w:sz w:val="24"/>
          <w:szCs w:val="28"/>
        </w:rPr>
        <w:t>Address: ……………...………………………………………………………………..…………………………………………………………………………</w:t>
      </w:r>
    </w:p>
    <w:p w14:paraId="5731BA71" w14:textId="26EEFF70" w:rsidR="008F4751" w:rsidRPr="009F418F" w:rsidRDefault="008F4751" w:rsidP="008F4751">
      <w:pPr>
        <w:spacing w:after="240" w:line="240" w:lineRule="auto"/>
        <w:jc w:val="both"/>
        <w:rPr>
          <w:rFonts w:ascii="Ping LCG Regular" w:hAnsi="Ping LCG Regular" w:cs="Arial"/>
          <w:bCs/>
          <w:sz w:val="24"/>
          <w:szCs w:val="28"/>
        </w:rPr>
      </w:pPr>
      <w:r>
        <w:rPr>
          <w:rFonts w:ascii="Ping LCG Regular" w:hAnsi="Ping LCG Regular"/>
          <w:bCs/>
          <w:sz w:val="24"/>
          <w:szCs w:val="28"/>
        </w:rPr>
        <w:t>Town / City: ……………………………………………………………………… Postal Code:………….………………</w:t>
      </w:r>
    </w:p>
    <w:p w14:paraId="419682F9" w14:textId="4C864CCC" w:rsidR="00E611A1" w:rsidRDefault="000D6588" w:rsidP="006F2680">
      <w:pPr>
        <w:spacing w:after="120" w:line="240" w:lineRule="auto"/>
        <w:jc w:val="both"/>
        <w:rPr>
          <w:rFonts w:ascii="Ping LCG Regular" w:hAnsi="Ping LCG Regular" w:cs="Arial"/>
          <w:bCs/>
          <w:sz w:val="24"/>
          <w:szCs w:val="28"/>
        </w:rPr>
      </w:pPr>
      <w:r>
        <w:rPr>
          <w:rFonts w:ascii="Ping LCG Regular" w:hAnsi="Ping LCG Regular"/>
          <w:bCs/>
          <w:sz w:val="24"/>
          <w:szCs w:val="28"/>
        </w:rPr>
        <w:t>Geographical coordinates of the Coupling Substation (as per EΓΣΑ87): ………...………………………………………………………………..……………………………………………………………………………………………………..</w:t>
      </w:r>
    </w:p>
    <w:p w14:paraId="0EE1B5FD" w14:textId="77777777" w:rsidR="006F2680" w:rsidRDefault="006F2680" w:rsidP="006F2680">
      <w:pPr>
        <w:spacing w:after="120" w:line="240" w:lineRule="auto"/>
        <w:jc w:val="both"/>
        <w:rPr>
          <w:rFonts w:ascii="Ping LCG Regular" w:hAnsi="Ping LCG Regular" w:cs="Arial"/>
          <w:bCs/>
          <w:sz w:val="24"/>
          <w:szCs w:val="28"/>
        </w:rPr>
      </w:pPr>
    </w:p>
    <w:p w14:paraId="51EF2E72" w14:textId="6A74EDE7" w:rsidR="0054519A" w:rsidRPr="00DB3CCD" w:rsidRDefault="008F4751" w:rsidP="00187578">
      <w:pPr>
        <w:pStyle w:val="a4"/>
        <w:numPr>
          <w:ilvl w:val="0"/>
          <w:numId w:val="1"/>
        </w:numPr>
        <w:spacing w:after="240" w:line="240" w:lineRule="auto"/>
        <w:jc w:val="both"/>
        <w:rPr>
          <w:rFonts w:ascii="Ping LCG Regular" w:hAnsi="Ping LCG Regular" w:cs="Arial"/>
          <w:sz w:val="24"/>
          <w:szCs w:val="28"/>
        </w:rPr>
      </w:pPr>
      <w:r>
        <w:rPr>
          <w:rFonts w:ascii="Ping LCG Regular" w:hAnsi="Ping LCG Regular"/>
          <w:b/>
          <w:sz w:val="24"/>
          <w:szCs w:val="28"/>
          <w:u w:val="single"/>
        </w:rPr>
        <w:t>Power Data of Power Production Unit from RES or CHP</w:t>
      </w:r>
    </w:p>
    <w:tbl>
      <w:tblPr>
        <w:tblStyle w:val="a3"/>
        <w:tblW w:w="5000" w:type="pct"/>
        <w:jc w:val="center"/>
        <w:tblLook w:val="04A0" w:firstRow="1" w:lastRow="0" w:firstColumn="1" w:lastColumn="0" w:noHBand="0" w:noVBand="1"/>
      </w:tblPr>
      <w:tblGrid>
        <w:gridCol w:w="1622"/>
        <w:gridCol w:w="1264"/>
        <w:gridCol w:w="1498"/>
        <w:gridCol w:w="1394"/>
        <w:gridCol w:w="1607"/>
        <w:gridCol w:w="1439"/>
        <w:gridCol w:w="1439"/>
      </w:tblGrid>
      <w:tr w:rsidR="006D4276" w14:paraId="3890F7C2" w14:textId="77777777" w:rsidTr="006F2680">
        <w:trPr>
          <w:trHeight w:val="827"/>
          <w:jc w:val="center"/>
        </w:trPr>
        <w:tc>
          <w:tcPr>
            <w:tcW w:w="790" w:type="pct"/>
            <w:vMerge w:val="restart"/>
            <w:vAlign w:val="center"/>
          </w:tcPr>
          <w:p w14:paraId="4D90B3B2" w14:textId="14669F3F" w:rsidR="00A141B1" w:rsidRPr="0054519A" w:rsidRDefault="00A141B1" w:rsidP="00DB3CCD">
            <w:pPr>
              <w:spacing w:after="240" w:line="240" w:lineRule="auto"/>
              <w:jc w:val="center"/>
              <w:rPr>
                <w:rFonts w:ascii="Ping LCG Regular" w:hAnsi="Ping LCG Regular" w:cs="Arial"/>
                <w:sz w:val="20"/>
              </w:rPr>
            </w:pPr>
            <w:r>
              <w:rPr>
                <w:rFonts w:ascii="Ping LCG Regular" w:hAnsi="Ping LCG Regular"/>
                <w:sz w:val="20"/>
              </w:rPr>
              <w:t>Total Installed Power (kW)</w:t>
            </w:r>
          </w:p>
        </w:tc>
        <w:tc>
          <w:tcPr>
            <w:tcW w:w="616" w:type="pct"/>
            <w:vMerge w:val="restart"/>
            <w:vAlign w:val="center"/>
          </w:tcPr>
          <w:p w14:paraId="434A8AA8" w14:textId="747681D4" w:rsidR="00A141B1" w:rsidRPr="0054519A" w:rsidRDefault="00A141B1" w:rsidP="006D4276">
            <w:pPr>
              <w:spacing w:after="240" w:line="240" w:lineRule="auto"/>
              <w:jc w:val="center"/>
              <w:rPr>
                <w:rFonts w:ascii="Ping LCG Regular" w:hAnsi="Ping LCG Regular" w:cs="Arial"/>
                <w:sz w:val="20"/>
              </w:rPr>
            </w:pPr>
            <w:r>
              <w:rPr>
                <w:rFonts w:ascii="Ping LCG Regular" w:hAnsi="Ping LCG Regular"/>
                <w:sz w:val="20"/>
              </w:rPr>
              <w:t>Maximum Injection Power Capacity (kW)</w:t>
            </w:r>
          </w:p>
        </w:tc>
        <w:tc>
          <w:tcPr>
            <w:tcW w:w="730" w:type="pct"/>
            <w:vMerge w:val="restart"/>
            <w:vAlign w:val="center"/>
          </w:tcPr>
          <w:p w14:paraId="1DB62474" w14:textId="17A1A2F5" w:rsidR="00A141B1" w:rsidRPr="0054519A" w:rsidRDefault="00A141B1" w:rsidP="00DB3CCD">
            <w:pPr>
              <w:spacing w:after="240" w:line="240" w:lineRule="auto"/>
              <w:jc w:val="center"/>
              <w:rPr>
                <w:rFonts w:ascii="Ping LCG Regular" w:hAnsi="Ping LCG Regular" w:cs="Arial"/>
                <w:sz w:val="20"/>
              </w:rPr>
            </w:pPr>
            <w:r>
              <w:rPr>
                <w:rFonts w:ascii="Ping LCG Regular" w:hAnsi="Ping LCG Regular"/>
                <w:sz w:val="20"/>
              </w:rPr>
              <w:t>Maximum Permissible Injection Power (kW)</w:t>
            </w:r>
          </w:p>
        </w:tc>
        <w:tc>
          <w:tcPr>
            <w:tcW w:w="1462" w:type="pct"/>
            <w:gridSpan w:val="2"/>
            <w:vAlign w:val="center"/>
          </w:tcPr>
          <w:p w14:paraId="152DDF6B" w14:textId="2D517A23" w:rsidR="00A141B1" w:rsidRPr="00A141B1" w:rsidRDefault="00A141B1" w:rsidP="00A141B1">
            <w:pPr>
              <w:spacing w:after="240" w:line="240" w:lineRule="auto"/>
              <w:jc w:val="center"/>
              <w:rPr>
                <w:rFonts w:ascii="Ping LCG Regular" w:hAnsi="Ping LCG Regular" w:cs="Arial"/>
                <w:sz w:val="20"/>
              </w:rPr>
            </w:pPr>
            <w:r>
              <w:rPr>
                <w:rFonts w:ascii="Ping LCG Regular" w:hAnsi="Ping LCG Regular"/>
                <w:sz w:val="20"/>
              </w:rPr>
              <w:t>Maximum Reactive Power Generation Capacity</w:t>
            </w:r>
          </w:p>
        </w:tc>
        <w:tc>
          <w:tcPr>
            <w:tcW w:w="701" w:type="pct"/>
            <w:vMerge w:val="restart"/>
            <w:vAlign w:val="center"/>
          </w:tcPr>
          <w:p w14:paraId="1BE0C425" w14:textId="77777777" w:rsidR="00A141B1" w:rsidRPr="0054519A" w:rsidRDefault="00A141B1" w:rsidP="00DB3CCD">
            <w:pPr>
              <w:spacing w:after="240" w:line="240" w:lineRule="auto"/>
              <w:jc w:val="center"/>
              <w:rPr>
                <w:rFonts w:ascii="Ping LCG Regular" w:hAnsi="Ping LCG Regular" w:cs="Arial"/>
                <w:sz w:val="20"/>
              </w:rPr>
            </w:pPr>
            <w:r>
              <w:rPr>
                <w:rFonts w:ascii="Ping LCG Regular" w:hAnsi="Ping LCG Regular"/>
                <w:sz w:val="20"/>
              </w:rPr>
              <w:t>Maximum Positive Power Factor</w:t>
            </w:r>
          </w:p>
        </w:tc>
        <w:tc>
          <w:tcPr>
            <w:tcW w:w="701" w:type="pct"/>
            <w:vMerge w:val="restart"/>
            <w:vAlign w:val="center"/>
          </w:tcPr>
          <w:p w14:paraId="18D182BB" w14:textId="77777777" w:rsidR="00A141B1" w:rsidRPr="0054519A" w:rsidRDefault="00A141B1" w:rsidP="00DB3CCD">
            <w:pPr>
              <w:spacing w:after="240" w:line="240" w:lineRule="auto"/>
              <w:jc w:val="center"/>
              <w:rPr>
                <w:rFonts w:ascii="Ping LCG Regular" w:hAnsi="Ping LCG Regular" w:cs="Arial"/>
                <w:sz w:val="20"/>
              </w:rPr>
            </w:pPr>
            <w:r>
              <w:rPr>
                <w:rFonts w:ascii="Ping LCG Regular" w:hAnsi="Ping LCG Regular"/>
                <w:sz w:val="20"/>
              </w:rPr>
              <w:t>Maximum Negative Power Factor</w:t>
            </w:r>
          </w:p>
        </w:tc>
      </w:tr>
      <w:tr w:rsidR="006D4276" w14:paraId="69C4DDDE" w14:textId="77777777" w:rsidTr="006F2680">
        <w:trPr>
          <w:trHeight w:val="607"/>
          <w:jc w:val="center"/>
        </w:trPr>
        <w:tc>
          <w:tcPr>
            <w:tcW w:w="790" w:type="pct"/>
            <w:vMerge/>
            <w:vAlign w:val="center"/>
          </w:tcPr>
          <w:p w14:paraId="30243C95" w14:textId="77777777" w:rsidR="00A141B1" w:rsidRPr="0054519A" w:rsidRDefault="00A141B1" w:rsidP="00DB3CCD">
            <w:pPr>
              <w:spacing w:after="240" w:line="240" w:lineRule="auto"/>
              <w:jc w:val="center"/>
              <w:rPr>
                <w:rFonts w:ascii="Ping LCG Regular" w:hAnsi="Ping LCG Regular" w:cs="Arial"/>
                <w:sz w:val="20"/>
              </w:rPr>
            </w:pPr>
          </w:p>
        </w:tc>
        <w:tc>
          <w:tcPr>
            <w:tcW w:w="616" w:type="pct"/>
            <w:vMerge/>
            <w:vAlign w:val="center"/>
          </w:tcPr>
          <w:p w14:paraId="7934F0F9" w14:textId="77777777" w:rsidR="00A141B1" w:rsidRPr="0054519A" w:rsidRDefault="00A141B1" w:rsidP="00DB3CCD">
            <w:pPr>
              <w:spacing w:after="240" w:line="240" w:lineRule="auto"/>
              <w:jc w:val="center"/>
              <w:rPr>
                <w:rFonts w:ascii="Ping LCG Regular" w:hAnsi="Ping LCG Regular" w:cs="Arial"/>
                <w:sz w:val="20"/>
              </w:rPr>
            </w:pPr>
          </w:p>
        </w:tc>
        <w:tc>
          <w:tcPr>
            <w:tcW w:w="730" w:type="pct"/>
            <w:vMerge/>
            <w:vAlign w:val="center"/>
          </w:tcPr>
          <w:p w14:paraId="7F0D8048" w14:textId="77777777" w:rsidR="00A141B1" w:rsidRPr="0054519A" w:rsidRDefault="00A141B1" w:rsidP="00DB3CCD">
            <w:pPr>
              <w:spacing w:after="240" w:line="240" w:lineRule="auto"/>
              <w:jc w:val="center"/>
              <w:rPr>
                <w:rFonts w:ascii="Ping LCG Regular" w:hAnsi="Ping LCG Regular" w:cs="Arial"/>
                <w:sz w:val="20"/>
              </w:rPr>
            </w:pPr>
          </w:p>
        </w:tc>
        <w:tc>
          <w:tcPr>
            <w:tcW w:w="679" w:type="pct"/>
            <w:vAlign w:val="center"/>
          </w:tcPr>
          <w:p w14:paraId="43FF45DD" w14:textId="7894DC7A" w:rsidR="00A141B1" w:rsidRPr="00A141B1" w:rsidRDefault="00A141B1" w:rsidP="00DB3CCD">
            <w:pPr>
              <w:spacing w:after="240" w:line="240" w:lineRule="auto"/>
              <w:jc w:val="center"/>
              <w:rPr>
                <w:rFonts w:ascii="Ping LCG Regular" w:hAnsi="Ping LCG Regular" w:cs="Arial"/>
                <w:sz w:val="20"/>
              </w:rPr>
            </w:pPr>
            <w:r>
              <w:rPr>
                <w:rFonts w:ascii="Ping LCG Regular" w:hAnsi="Ping LCG Regular"/>
                <w:sz w:val="20"/>
              </w:rPr>
              <w:t>Inductive (kVAr)</w:t>
            </w:r>
          </w:p>
        </w:tc>
        <w:tc>
          <w:tcPr>
            <w:tcW w:w="783" w:type="pct"/>
            <w:vAlign w:val="center"/>
          </w:tcPr>
          <w:p w14:paraId="332804EE" w14:textId="4FE9B7E2" w:rsidR="00A141B1" w:rsidRPr="00A141B1" w:rsidRDefault="00A141B1" w:rsidP="00DB3CCD">
            <w:pPr>
              <w:spacing w:after="240" w:line="240" w:lineRule="auto"/>
              <w:jc w:val="center"/>
              <w:rPr>
                <w:rFonts w:ascii="Ping LCG Regular" w:hAnsi="Ping LCG Regular" w:cs="Arial"/>
                <w:sz w:val="20"/>
              </w:rPr>
            </w:pPr>
            <w:r>
              <w:rPr>
                <w:rFonts w:ascii="Ping LCG Regular" w:hAnsi="Ping LCG Regular"/>
                <w:sz w:val="20"/>
              </w:rPr>
              <w:t>Capacitive (kVAr)</w:t>
            </w:r>
          </w:p>
        </w:tc>
        <w:tc>
          <w:tcPr>
            <w:tcW w:w="701" w:type="pct"/>
            <w:vMerge/>
            <w:vAlign w:val="center"/>
          </w:tcPr>
          <w:p w14:paraId="2151E98B" w14:textId="77777777" w:rsidR="00A141B1" w:rsidRPr="0054519A" w:rsidRDefault="00A141B1" w:rsidP="00DB3CCD">
            <w:pPr>
              <w:spacing w:after="240" w:line="240" w:lineRule="auto"/>
              <w:jc w:val="center"/>
              <w:rPr>
                <w:rFonts w:ascii="Ping LCG Regular" w:hAnsi="Ping LCG Regular" w:cs="Arial"/>
                <w:sz w:val="20"/>
              </w:rPr>
            </w:pPr>
          </w:p>
        </w:tc>
        <w:tc>
          <w:tcPr>
            <w:tcW w:w="701" w:type="pct"/>
            <w:vMerge/>
            <w:vAlign w:val="center"/>
          </w:tcPr>
          <w:p w14:paraId="5E792D1F" w14:textId="77777777" w:rsidR="00A141B1" w:rsidRPr="0054519A" w:rsidRDefault="00A141B1" w:rsidP="00DB3CCD">
            <w:pPr>
              <w:spacing w:after="240" w:line="240" w:lineRule="auto"/>
              <w:jc w:val="center"/>
              <w:rPr>
                <w:rFonts w:ascii="Ping LCG Regular" w:hAnsi="Ping LCG Regular" w:cs="Arial"/>
                <w:sz w:val="20"/>
              </w:rPr>
            </w:pPr>
          </w:p>
        </w:tc>
      </w:tr>
      <w:tr w:rsidR="006D4276" w14:paraId="2D6DD203" w14:textId="77777777" w:rsidTr="006F2680">
        <w:trPr>
          <w:trHeight w:val="1249"/>
          <w:jc w:val="center"/>
        </w:trPr>
        <w:tc>
          <w:tcPr>
            <w:tcW w:w="790" w:type="pct"/>
            <w:vAlign w:val="center"/>
          </w:tcPr>
          <w:p w14:paraId="2C7D8D51" w14:textId="77777777" w:rsidR="00DB3CCD" w:rsidRDefault="00DB3CCD" w:rsidP="004A4576">
            <w:pPr>
              <w:spacing w:after="240" w:line="240" w:lineRule="auto"/>
              <w:jc w:val="both"/>
              <w:rPr>
                <w:rFonts w:ascii="Ping LCG Regular" w:hAnsi="Ping LCG Regular" w:cs="Arial"/>
                <w:sz w:val="24"/>
                <w:szCs w:val="28"/>
              </w:rPr>
            </w:pPr>
          </w:p>
        </w:tc>
        <w:tc>
          <w:tcPr>
            <w:tcW w:w="616" w:type="pct"/>
            <w:vAlign w:val="center"/>
          </w:tcPr>
          <w:p w14:paraId="67A32CF9" w14:textId="77777777" w:rsidR="00DB3CCD" w:rsidRDefault="00DB3CCD" w:rsidP="004A4576">
            <w:pPr>
              <w:spacing w:after="240" w:line="240" w:lineRule="auto"/>
              <w:jc w:val="both"/>
              <w:rPr>
                <w:rFonts w:ascii="Ping LCG Regular" w:hAnsi="Ping LCG Regular" w:cs="Arial"/>
                <w:sz w:val="24"/>
                <w:szCs w:val="28"/>
              </w:rPr>
            </w:pPr>
          </w:p>
        </w:tc>
        <w:tc>
          <w:tcPr>
            <w:tcW w:w="730" w:type="pct"/>
            <w:vAlign w:val="center"/>
          </w:tcPr>
          <w:p w14:paraId="7A013068" w14:textId="77777777" w:rsidR="00DB3CCD" w:rsidRDefault="00DB3CCD" w:rsidP="004A4576">
            <w:pPr>
              <w:spacing w:after="240" w:line="240" w:lineRule="auto"/>
              <w:jc w:val="both"/>
              <w:rPr>
                <w:rFonts w:ascii="Ping LCG Regular" w:hAnsi="Ping LCG Regular" w:cs="Arial"/>
                <w:sz w:val="24"/>
                <w:szCs w:val="28"/>
              </w:rPr>
            </w:pPr>
          </w:p>
        </w:tc>
        <w:tc>
          <w:tcPr>
            <w:tcW w:w="679" w:type="pct"/>
            <w:vAlign w:val="center"/>
          </w:tcPr>
          <w:p w14:paraId="1AAB11D3" w14:textId="77777777" w:rsidR="00DB3CCD" w:rsidRDefault="00DB3CCD" w:rsidP="004A4576">
            <w:pPr>
              <w:spacing w:after="240" w:line="240" w:lineRule="auto"/>
              <w:jc w:val="both"/>
              <w:rPr>
                <w:rFonts w:ascii="Ping LCG Regular" w:hAnsi="Ping LCG Regular" w:cs="Arial"/>
                <w:sz w:val="24"/>
                <w:szCs w:val="28"/>
              </w:rPr>
            </w:pPr>
          </w:p>
        </w:tc>
        <w:tc>
          <w:tcPr>
            <w:tcW w:w="783" w:type="pct"/>
            <w:vAlign w:val="center"/>
          </w:tcPr>
          <w:p w14:paraId="2FD791DD" w14:textId="77777777" w:rsidR="00DB3CCD" w:rsidRDefault="00DB3CCD" w:rsidP="004A4576">
            <w:pPr>
              <w:spacing w:after="240" w:line="240" w:lineRule="auto"/>
              <w:jc w:val="both"/>
              <w:rPr>
                <w:rFonts w:ascii="Ping LCG Regular" w:hAnsi="Ping LCG Regular" w:cs="Arial"/>
                <w:sz w:val="24"/>
                <w:szCs w:val="28"/>
              </w:rPr>
            </w:pPr>
          </w:p>
        </w:tc>
        <w:tc>
          <w:tcPr>
            <w:tcW w:w="701" w:type="pct"/>
            <w:vAlign w:val="center"/>
          </w:tcPr>
          <w:p w14:paraId="7C038653" w14:textId="77777777" w:rsidR="00DB3CCD" w:rsidRDefault="00DB3CCD" w:rsidP="004A4576">
            <w:pPr>
              <w:spacing w:after="240" w:line="240" w:lineRule="auto"/>
              <w:jc w:val="both"/>
              <w:rPr>
                <w:rFonts w:ascii="Ping LCG Regular" w:hAnsi="Ping LCG Regular" w:cs="Arial"/>
                <w:sz w:val="24"/>
                <w:szCs w:val="28"/>
              </w:rPr>
            </w:pPr>
          </w:p>
        </w:tc>
        <w:tc>
          <w:tcPr>
            <w:tcW w:w="701" w:type="pct"/>
            <w:vAlign w:val="center"/>
          </w:tcPr>
          <w:p w14:paraId="2E452374" w14:textId="77777777" w:rsidR="00DB3CCD" w:rsidRDefault="00DB3CCD" w:rsidP="004A4576">
            <w:pPr>
              <w:spacing w:after="240" w:line="240" w:lineRule="auto"/>
              <w:jc w:val="both"/>
              <w:rPr>
                <w:rFonts w:ascii="Ping LCG Regular" w:hAnsi="Ping LCG Regular" w:cs="Arial"/>
                <w:sz w:val="24"/>
                <w:szCs w:val="28"/>
              </w:rPr>
            </w:pPr>
          </w:p>
        </w:tc>
      </w:tr>
    </w:tbl>
    <w:p w14:paraId="4F58A66C" w14:textId="77777777" w:rsidR="00DB3CCD" w:rsidRPr="00DB3CCD" w:rsidRDefault="00DB3CCD" w:rsidP="00DB3CCD">
      <w:pPr>
        <w:spacing w:after="240" w:line="240" w:lineRule="auto"/>
        <w:jc w:val="both"/>
        <w:rPr>
          <w:rFonts w:ascii="Ping LCG Regular" w:hAnsi="Ping LCG Regular" w:cs="Arial"/>
          <w:sz w:val="24"/>
          <w:szCs w:val="28"/>
        </w:rPr>
      </w:pPr>
    </w:p>
    <w:p w14:paraId="0445F54F" w14:textId="337A7AF5" w:rsidR="00DB3CCD" w:rsidRPr="00660D8F" w:rsidRDefault="00DB3CCD" w:rsidP="00187578">
      <w:pPr>
        <w:pStyle w:val="a4"/>
        <w:numPr>
          <w:ilvl w:val="0"/>
          <w:numId w:val="1"/>
        </w:numPr>
        <w:spacing w:after="240" w:line="240" w:lineRule="auto"/>
        <w:jc w:val="both"/>
        <w:rPr>
          <w:rFonts w:ascii="Ping LCG Regular" w:hAnsi="Ping LCG Regular" w:cs="Arial"/>
          <w:b/>
          <w:bCs/>
          <w:sz w:val="24"/>
          <w:szCs w:val="28"/>
          <w:u w:val="single"/>
        </w:rPr>
      </w:pPr>
      <w:r>
        <w:rPr>
          <w:rFonts w:ascii="Ping LCG Regular" w:hAnsi="Ping LCG Regular"/>
          <w:b/>
          <w:bCs/>
          <w:sz w:val="24"/>
          <w:szCs w:val="28"/>
          <w:u w:val="single"/>
        </w:rPr>
        <w:t>Relay Settings</w:t>
      </w:r>
    </w:p>
    <w:tbl>
      <w:tblPr>
        <w:tblStyle w:val="a3"/>
        <w:tblW w:w="5000" w:type="pct"/>
        <w:jc w:val="center"/>
        <w:tblLook w:val="04A0" w:firstRow="1" w:lastRow="0" w:firstColumn="1" w:lastColumn="0" w:noHBand="0" w:noVBand="1"/>
      </w:tblPr>
      <w:tblGrid>
        <w:gridCol w:w="3957"/>
        <w:gridCol w:w="2568"/>
        <w:gridCol w:w="1843"/>
        <w:gridCol w:w="1895"/>
      </w:tblGrid>
      <w:tr w:rsidR="00256A95" w:rsidRPr="0003357F" w14:paraId="29F966EC" w14:textId="77777777" w:rsidTr="00A84990">
        <w:trPr>
          <w:trHeight w:val="737"/>
          <w:jc w:val="center"/>
        </w:trPr>
        <w:tc>
          <w:tcPr>
            <w:tcW w:w="1928" w:type="pct"/>
            <w:vAlign w:val="center"/>
          </w:tcPr>
          <w:p w14:paraId="59B615C4" w14:textId="77777777" w:rsidR="00256A95" w:rsidRPr="0003357F" w:rsidRDefault="00256A95" w:rsidP="00A84990">
            <w:pPr>
              <w:spacing w:after="0" w:line="240" w:lineRule="auto"/>
              <w:jc w:val="center"/>
              <w:rPr>
                <w:rFonts w:ascii="Ping LCG Regular" w:hAnsi="Ping LCG Regular" w:cs="Arial"/>
                <w:sz w:val="24"/>
                <w:szCs w:val="24"/>
              </w:rPr>
            </w:pPr>
            <w:r>
              <w:rPr>
                <w:rFonts w:ascii="Ping LCG Regular" w:hAnsi="Ping LCG Regular"/>
                <w:sz w:val="24"/>
                <w:szCs w:val="24"/>
              </w:rPr>
              <w:t>Scale</w:t>
            </w:r>
          </w:p>
        </w:tc>
        <w:tc>
          <w:tcPr>
            <w:tcW w:w="1251" w:type="pct"/>
            <w:vAlign w:val="center"/>
          </w:tcPr>
          <w:p w14:paraId="396DF804" w14:textId="77777777" w:rsidR="00256A95" w:rsidRPr="00A1197C" w:rsidRDefault="00256A95" w:rsidP="00A84990">
            <w:pPr>
              <w:spacing w:after="0" w:line="240" w:lineRule="auto"/>
              <w:jc w:val="center"/>
              <w:rPr>
                <w:rFonts w:ascii="Ping LCG Regular" w:hAnsi="Ping LCG Regular" w:cs="Arial"/>
                <w:sz w:val="24"/>
                <w:szCs w:val="24"/>
              </w:rPr>
            </w:pPr>
            <w:r>
              <w:rPr>
                <w:rFonts w:ascii="Ping LCG Regular" w:hAnsi="Ping LCG Regular"/>
                <w:sz w:val="24"/>
                <w:szCs w:val="24"/>
              </w:rPr>
              <w:t>Setting</w:t>
            </w:r>
          </w:p>
        </w:tc>
        <w:tc>
          <w:tcPr>
            <w:tcW w:w="898" w:type="pct"/>
            <w:vAlign w:val="center"/>
          </w:tcPr>
          <w:p w14:paraId="4AD075F0" w14:textId="77777777" w:rsidR="00256A95" w:rsidRPr="00B61C43" w:rsidRDefault="00256A95" w:rsidP="00A84990">
            <w:pPr>
              <w:spacing w:after="0" w:line="240" w:lineRule="auto"/>
              <w:jc w:val="center"/>
              <w:rPr>
                <w:rFonts w:ascii="Ping LCG Regular" w:hAnsi="Ping LCG Regular" w:cs="Arial"/>
                <w:sz w:val="24"/>
                <w:szCs w:val="24"/>
              </w:rPr>
            </w:pPr>
            <w:r>
              <w:rPr>
                <w:rFonts w:ascii="Ping LCG Regular" w:hAnsi="Ping LCG Regular"/>
                <w:sz w:val="24"/>
                <w:szCs w:val="24"/>
              </w:rPr>
              <w:t>Time (s)</w:t>
            </w:r>
          </w:p>
        </w:tc>
        <w:tc>
          <w:tcPr>
            <w:tcW w:w="923" w:type="pct"/>
            <w:vAlign w:val="center"/>
          </w:tcPr>
          <w:p w14:paraId="3A4952C7" w14:textId="77777777" w:rsidR="00256A95" w:rsidRPr="0003357F" w:rsidRDefault="00256A95" w:rsidP="00A84990">
            <w:pPr>
              <w:spacing w:after="0" w:line="240" w:lineRule="auto"/>
              <w:jc w:val="center"/>
              <w:rPr>
                <w:rFonts w:ascii="Ping LCG Regular" w:hAnsi="Ping LCG Regular" w:cs="Arial"/>
                <w:sz w:val="24"/>
                <w:szCs w:val="24"/>
              </w:rPr>
            </w:pPr>
            <w:r>
              <w:rPr>
                <w:rFonts w:ascii="Ping LCG Regular" w:hAnsi="Ping LCG Regular"/>
                <w:sz w:val="24"/>
                <w:szCs w:val="24"/>
              </w:rPr>
              <w:t>Availability</w:t>
            </w:r>
          </w:p>
        </w:tc>
      </w:tr>
      <w:tr w:rsidR="00256A95" w:rsidRPr="0003357F" w14:paraId="70143C79" w14:textId="77777777" w:rsidTr="00A84990">
        <w:trPr>
          <w:trHeight w:val="737"/>
          <w:jc w:val="center"/>
        </w:trPr>
        <w:tc>
          <w:tcPr>
            <w:tcW w:w="1928" w:type="pct"/>
            <w:vAlign w:val="center"/>
          </w:tcPr>
          <w:p w14:paraId="5FEE4246" w14:textId="77777777" w:rsidR="00256A95" w:rsidRPr="004F670E" w:rsidRDefault="00256A95" w:rsidP="00A84990">
            <w:pPr>
              <w:spacing w:after="0" w:line="240" w:lineRule="auto"/>
              <w:jc w:val="center"/>
              <w:rPr>
                <w:rFonts w:ascii="Ping LCG Regular" w:hAnsi="Ping LCG Regular" w:cs="Arial"/>
                <w:sz w:val="24"/>
                <w:szCs w:val="24"/>
              </w:rPr>
            </w:pPr>
            <w:r>
              <w:rPr>
                <w:rFonts w:ascii="Ping LCG Regular" w:hAnsi="Ping LCG Regular"/>
                <w:sz w:val="24"/>
                <w:szCs w:val="24"/>
              </w:rPr>
              <w:t>Phase Overcurrent (Α)</w:t>
            </w:r>
          </w:p>
        </w:tc>
        <w:tc>
          <w:tcPr>
            <w:tcW w:w="1251" w:type="pct"/>
            <w:vAlign w:val="center"/>
          </w:tcPr>
          <w:p w14:paraId="52716FC4" w14:textId="77777777" w:rsidR="00256A95" w:rsidRPr="0003357F" w:rsidRDefault="00256A95" w:rsidP="00A84990">
            <w:pPr>
              <w:spacing w:after="0" w:line="240" w:lineRule="auto"/>
              <w:jc w:val="center"/>
              <w:rPr>
                <w:rFonts w:ascii="Ping LCG Regular" w:hAnsi="Ping LCG Regular" w:cs="Arial"/>
                <w:sz w:val="24"/>
                <w:szCs w:val="24"/>
              </w:rPr>
            </w:pPr>
          </w:p>
        </w:tc>
        <w:tc>
          <w:tcPr>
            <w:tcW w:w="898" w:type="pct"/>
            <w:vAlign w:val="center"/>
          </w:tcPr>
          <w:p w14:paraId="64D9811A" w14:textId="77777777" w:rsidR="00256A95" w:rsidRPr="0003357F" w:rsidRDefault="00256A95" w:rsidP="00A84990">
            <w:pPr>
              <w:spacing w:after="0" w:line="240" w:lineRule="auto"/>
              <w:jc w:val="center"/>
              <w:rPr>
                <w:rFonts w:ascii="Ping LCG Regular" w:hAnsi="Ping LCG Regular" w:cs="Arial"/>
                <w:sz w:val="24"/>
                <w:szCs w:val="24"/>
              </w:rPr>
            </w:pPr>
          </w:p>
        </w:tc>
        <w:tc>
          <w:tcPr>
            <w:tcW w:w="923" w:type="pct"/>
            <w:vAlign w:val="center"/>
          </w:tcPr>
          <w:p w14:paraId="073AA68E" w14:textId="77777777" w:rsidR="00256A95" w:rsidRPr="0003357F" w:rsidRDefault="00256A95" w:rsidP="00A84990">
            <w:pPr>
              <w:spacing w:after="0" w:line="240" w:lineRule="auto"/>
              <w:jc w:val="center"/>
              <w:rPr>
                <w:rFonts w:ascii="Ping LCG Regular" w:hAnsi="Ping LCG Regular" w:cs="Arial"/>
                <w:sz w:val="40"/>
                <w:szCs w:val="40"/>
              </w:rPr>
            </w:pPr>
            <w:r>
              <w:rPr>
                <w:rFonts w:ascii="Courier New" w:hAnsi="Courier New"/>
                <w:bCs/>
                <w:sz w:val="40"/>
                <w:szCs w:val="40"/>
              </w:rPr>
              <w:t>□</w:t>
            </w:r>
          </w:p>
        </w:tc>
      </w:tr>
      <w:tr w:rsidR="00256A95" w:rsidRPr="0003357F" w14:paraId="422810F1" w14:textId="77777777" w:rsidTr="00A84990">
        <w:trPr>
          <w:trHeight w:val="737"/>
          <w:jc w:val="center"/>
        </w:trPr>
        <w:tc>
          <w:tcPr>
            <w:tcW w:w="1928" w:type="pct"/>
            <w:vAlign w:val="center"/>
          </w:tcPr>
          <w:p w14:paraId="5360D236" w14:textId="2A03448B" w:rsidR="00256A95" w:rsidRPr="00F639BB" w:rsidRDefault="00256A95" w:rsidP="00A84990">
            <w:pPr>
              <w:spacing w:after="0" w:line="240" w:lineRule="auto"/>
              <w:jc w:val="center"/>
              <w:rPr>
                <w:rFonts w:ascii="Ping LCG Regular" w:hAnsi="Ping LCG Regular" w:cs="Arial"/>
                <w:sz w:val="24"/>
                <w:szCs w:val="24"/>
              </w:rPr>
            </w:pPr>
            <w:r>
              <w:rPr>
                <w:rFonts w:ascii="Ping LCG Regular" w:hAnsi="Ping LCG Regular"/>
                <w:sz w:val="24"/>
                <w:szCs w:val="24"/>
              </w:rPr>
              <w:t>Overcurrent faults are detected separately per phase</w:t>
            </w:r>
          </w:p>
        </w:tc>
        <w:tc>
          <w:tcPr>
            <w:tcW w:w="1251" w:type="pct"/>
            <w:shd w:val="clear" w:color="auto" w:fill="D9D9D9" w:themeFill="background1" w:themeFillShade="D9"/>
            <w:vAlign w:val="center"/>
          </w:tcPr>
          <w:p w14:paraId="446D3CF4" w14:textId="77777777" w:rsidR="00256A95" w:rsidRPr="0057733B" w:rsidRDefault="00256A95" w:rsidP="00A84990">
            <w:pPr>
              <w:spacing w:after="0" w:line="240" w:lineRule="auto"/>
              <w:jc w:val="center"/>
              <w:rPr>
                <w:rFonts w:ascii="Ping LCG Regular" w:hAnsi="Ping LCG Regular" w:cs="Arial"/>
                <w:sz w:val="36"/>
                <w:szCs w:val="36"/>
              </w:rPr>
            </w:pPr>
            <w:r>
              <w:rPr>
                <w:rFonts w:ascii="Ping LCG Regular" w:hAnsi="Ping LCG Regular"/>
                <w:b/>
                <w:bCs/>
                <w:sz w:val="36"/>
                <w:szCs w:val="36"/>
              </w:rPr>
              <w:t>-</w:t>
            </w:r>
          </w:p>
        </w:tc>
        <w:tc>
          <w:tcPr>
            <w:tcW w:w="898" w:type="pct"/>
            <w:shd w:val="clear" w:color="auto" w:fill="D9D9D9" w:themeFill="background1" w:themeFillShade="D9"/>
            <w:vAlign w:val="center"/>
          </w:tcPr>
          <w:p w14:paraId="2DC84697" w14:textId="77777777" w:rsidR="00256A95" w:rsidRPr="0057733B" w:rsidRDefault="00256A95" w:rsidP="00A84990">
            <w:pPr>
              <w:spacing w:after="0" w:line="240" w:lineRule="auto"/>
              <w:jc w:val="center"/>
              <w:rPr>
                <w:rFonts w:ascii="Ping LCG Regular" w:hAnsi="Ping LCG Regular" w:cs="Arial"/>
                <w:b/>
                <w:bCs/>
                <w:sz w:val="36"/>
                <w:szCs w:val="36"/>
              </w:rPr>
            </w:pPr>
            <w:r>
              <w:rPr>
                <w:rFonts w:ascii="Ping LCG Regular" w:hAnsi="Ping LCG Regular"/>
                <w:sz w:val="36"/>
                <w:szCs w:val="36"/>
              </w:rPr>
              <w:t>-</w:t>
            </w:r>
          </w:p>
        </w:tc>
        <w:tc>
          <w:tcPr>
            <w:tcW w:w="923" w:type="pct"/>
            <w:vAlign w:val="center"/>
          </w:tcPr>
          <w:p w14:paraId="7748E28C" w14:textId="77777777" w:rsidR="00256A95" w:rsidRPr="0003357F" w:rsidRDefault="00256A95" w:rsidP="00A84990">
            <w:pPr>
              <w:spacing w:after="0" w:line="240" w:lineRule="auto"/>
              <w:jc w:val="center"/>
              <w:rPr>
                <w:rFonts w:ascii="Ping LCG Regular" w:hAnsi="Ping LCG Regular" w:cs="Arial"/>
                <w:sz w:val="40"/>
                <w:szCs w:val="40"/>
              </w:rPr>
            </w:pPr>
            <w:r>
              <w:rPr>
                <w:rFonts w:ascii="Courier New" w:hAnsi="Courier New"/>
                <w:bCs/>
                <w:sz w:val="40"/>
                <w:szCs w:val="40"/>
              </w:rPr>
              <w:t>□</w:t>
            </w:r>
          </w:p>
        </w:tc>
      </w:tr>
      <w:tr w:rsidR="00256A95" w:rsidRPr="0003357F" w14:paraId="5ED6D4F6" w14:textId="77777777" w:rsidTr="00A84990">
        <w:trPr>
          <w:trHeight w:val="737"/>
          <w:jc w:val="center"/>
        </w:trPr>
        <w:tc>
          <w:tcPr>
            <w:tcW w:w="1928" w:type="pct"/>
            <w:vAlign w:val="center"/>
          </w:tcPr>
          <w:p w14:paraId="161EBF9A" w14:textId="77777777" w:rsidR="00256A95" w:rsidRPr="004F670E" w:rsidRDefault="00256A95" w:rsidP="00A84990">
            <w:pPr>
              <w:spacing w:after="0" w:line="240" w:lineRule="auto"/>
              <w:jc w:val="center"/>
              <w:rPr>
                <w:rFonts w:ascii="Ping LCG Regular" w:hAnsi="Ping LCG Regular" w:cs="Arial"/>
                <w:sz w:val="24"/>
                <w:szCs w:val="24"/>
              </w:rPr>
            </w:pPr>
            <w:r>
              <w:rPr>
                <w:rFonts w:ascii="Ping LCG Regular" w:hAnsi="Ping LCG Regular"/>
                <w:sz w:val="24"/>
                <w:szCs w:val="24"/>
              </w:rPr>
              <w:t>Earth Overcurrent (A)</w:t>
            </w:r>
          </w:p>
        </w:tc>
        <w:tc>
          <w:tcPr>
            <w:tcW w:w="1251" w:type="pct"/>
            <w:vAlign w:val="center"/>
          </w:tcPr>
          <w:p w14:paraId="34A92673" w14:textId="77777777" w:rsidR="00256A95" w:rsidRPr="0003357F" w:rsidRDefault="00256A95" w:rsidP="00A84990">
            <w:pPr>
              <w:spacing w:after="0" w:line="240" w:lineRule="auto"/>
              <w:jc w:val="center"/>
              <w:rPr>
                <w:rFonts w:ascii="Ping LCG Regular" w:hAnsi="Ping LCG Regular" w:cs="Arial"/>
                <w:sz w:val="24"/>
                <w:szCs w:val="24"/>
              </w:rPr>
            </w:pPr>
          </w:p>
        </w:tc>
        <w:tc>
          <w:tcPr>
            <w:tcW w:w="898" w:type="pct"/>
            <w:vAlign w:val="center"/>
          </w:tcPr>
          <w:p w14:paraId="5834E9C2" w14:textId="77777777" w:rsidR="00256A95" w:rsidRPr="0003357F" w:rsidRDefault="00256A95" w:rsidP="00A84990">
            <w:pPr>
              <w:spacing w:after="0" w:line="240" w:lineRule="auto"/>
              <w:jc w:val="center"/>
              <w:rPr>
                <w:rFonts w:ascii="Ping LCG Regular" w:hAnsi="Ping LCG Regular" w:cs="Arial"/>
                <w:sz w:val="24"/>
                <w:szCs w:val="24"/>
              </w:rPr>
            </w:pPr>
          </w:p>
        </w:tc>
        <w:tc>
          <w:tcPr>
            <w:tcW w:w="923" w:type="pct"/>
            <w:vAlign w:val="center"/>
          </w:tcPr>
          <w:p w14:paraId="00F8AB78" w14:textId="77777777" w:rsidR="00256A95" w:rsidRPr="0003357F" w:rsidRDefault="00256A95" w:rsidP="00A84990">
            <w:pPr>
              <w:spacing w:after="0" w:line="240" w:lineRule="auto"/>
              <w:jc w:val="center"/>
              <w:rPr>
                <w:rFonts w:ascii="Ping LCG Regular" w:hAnsi="Ping LCG Regular" w:cs="Arial"/>
                <w:sz w:val="40"/>
                <w:szCs w:val="40"/>
              </w:rPr>
            </w:pPr>
            <w:r>
              <w:rPr>
                <w:rFonts w:ascii="Courier New" w:hAnsi="Courier New"/>
                <w:bCs/>
                <w:sz w:val="40"/>
                <w:szCs w:val="40"/>
              </w:rPr>
              <w:t>□</w:t>
            </w:r>
          </w:p>
        </w:tc>
      </w:tr>
      <w:tr w:rsidR="00256A95" w:rsidRPr="0003357F" w14:paraId="65B2C1DD" w14:textId="77777777" w:rsidTr="00A84990">
        <w:trPr>
          <w:trHeight w:val="737"/>
          <w:jc w:val="center"/>
        </w:trPr>
        <w:tc>
          <w:tcPr>
            <w:tcW w:w="1928" w:type="pct"/>
            <w:vAlign w:val="center"/>
          </w:tcPr>
          <w:p w14:paraId="72B4CE50" w14:textId="13BB3F49" w:rsidR="00256A95" w:rsidRPr="004F670E" w:rsidRDefault="00256A95" w:rsidP="00A84990">
            <w:pPr>
              <w:spacing w:after="0" w:line="240" w:lineRule="auto"/>
              <w:jc w:val="center"/>
              <w:rPr>
                <w:rFonts w:ascii="Ping LCG Regular" w:hAnsi="Ping LCG Regular" w:cs="Arial"/>
                <w:sz w:val="24"/>
                <w:szCs w:val="24"/>
              </w:rPr>
            </w:pPr>
            <w:r>
              <w:rPr>
                <w:rFonts w:ascii="Ping LCG Regular" w:hAnsi="Ping LCG Regular"/>
                <w:sz w:val="24"/>
                <w:szCs w:val="24"/>
              </w:rPr>
              <w:t>Earth faults are detected separately per phase</w:t>
            </w:r>
          </w:p>
        </w:tc>
        <w:tc>
          <w:tcPr>
            <w:tcW w:w="1251" w:type="pct"/>
            <w:shd w:val="clear" w:color="auto" w:fill="D9D9D9" w:themeFill="background1" w:themeFillShade="D9"/>
            <w:vAlign w:val="center"/>
          </w:tcPr>
          <w:p w14:paraId="1D5BBC6A" w14:textId="77777777" w:rsidR="00256A95" w:rsidRPr="0057733B" w:rsidRDefault="00256A95" w:rsidP="00A84990">
            <w:pPr>
              <w:spacing w:after="0" w:line="240" w:lineRule="auto"/>
              <w:jc w:val="center"/>
              <w:rPr>
                <w:rFonts w:ascii="Ping LCG Regular" w:hAnsi="Ping LCG Regular" w:cs="Arial"/>
                <w:b/>
                <w:bCs/>
                <w:sz w:val="36"/>
                <w:szCs w:val="36"/>
              </w:rPr>
            </w:pPr>
            <w:r>
              <w:rPr>
                <w:rFonts w:ascii="Ping LCG Regular" w:hAnsi="Ping LCG Regular"/>
                <w:b/>
                <w:bCs/>
                <w:sz w:val="36"/>
                <w:szCs w:val="36"/>
              </w:rPr>
              <w:t>-</w:t>
            </w:r>
          </w:p>
        </w:tc>
        <w:tc>
          <w:tcPr>
            <w:tcW w:w="898" w:type="pct"/>
            <w:shd w:val="clear" w:color="auto" w:fill="D9D9D9" w:themeFill="background1" w:themeFillShade="D9"/>
            <w:vAlign w:val="center"/>
          </w:tcPr>
          <w:p w14:paraId="6357F0F8" w14:textId="77777777" w:rsidR="00256A95" w:rsidRPr="0057733B" w:rsidRDefault="00256A95" w:rsidP="00A84990">
            <w:pPr>
              <w:spacing w:after="0" w:line="240" w:lineRule="auto"/>
              <w:jc w:val="center"/>
              <w:rPr>
                <w:rFonts w:ascii="Ping LCG Regular" w:hAnsi="Ping LCG Regular" w:cs="Arial"/>
                <w:b/>
                <w:bCs/>
                <w:sz w:val="36"/>
                <w:szCs w:val="36"/>
              </w:rPr>
            </w:pPr>
            <w:r>
              <w:rPr>
                <w:rFonts w:ascii="Ping LCG Regular" w:hAnsi="Ping LCG Regular"/>
                <w:b/>
                <w:bCs/>
                <w:sz w:val="36"/>
                <w:szCs w:val="36"/>
              </w:rPr>
              <w:t>-</w:t>
            </w:r>
          </w:p>
        </w:tc>
        <w:tc>
          <w:tcPr>
            <w:tcW w:w="923" w:type="pct"/>
            <w:vAlign w:val="center"/>
          </w:tcPr>
          <w:p w14:paraId="3FC4385B" w14:textId="77777777" w:rsidR="00256A95" w:rsidRPr="0003357F" w:rsidRDefault="00256A95" w:rsidP="00A84990">
            <w:pPr>
              <w:spacing w:after="0" w:line="240" w:lineRule="auto"/>
              <w:jc w:val="center"/>
              <w:rPr>
                <w:rFonts w:ascii="Ping LCG Regular" w:hAnsi="Ping LCG Regular" w:cs="Arial"/>
                <w:sz w:val="40"/>
                <w:szCs w:val="40"/>
              </w:rPr>
            </w:pPr>
            <w:r>
              <w:rPr>
                <w:rFonts w:ascii="Courier New" w:hAnsi="Courier New"/>
                <w:bCs/>
                <w:sz w:val="40"/>
                <w:szCs w:val="40"/>
              </w:rPr>
              <w:t>□</w:t>
            </w:r>
          </w:p>
        </w:tc>
      </w:tr>
      <w:tr w:rsidR="00256A95" w:rsidRPr="0003357F" w14:paraId="1D2193B3" w14:textId="77777777" w:rsidTr="00A84990">
        <w:trPr>
          <w:trHeight w:val="737"/>
          <w:jc w:val="center"/>
        </w:trPr>
        <w:tc>
          <w:tcPr>
            <w:tcW w:w="1928" w:type="pct"/>
            <w:vAlign w:val="center"/>
          </w:tcPr>
          <w:p w14:paraId="15C42E14" w14:textId="77777777" w:rsidR="00256A95" w:rsidRPr="004F670E" w:rsidRDefault="00256A95" w:rsidP="00A84990">
            <w:pPr>
              <w:spacing w:after="0" w:line="240" w:lineRule="auto"/>
              <w:jc w:val="center"/>
              <w:rPr>
                <w:rFonts w:ascii="Ping LCG Regular" w:hAnsi="Ping LCG Regular" w:cs="Arial"/>
                <w:sz w:val="24"/>
                <w:szCs w:val="24"/>
              </w:rPr>
            </w:pPr>
            <w:r>
              <w:rPr>
                <w:rFonts w:ascii="Ping LCG Regular" w:hAnsi="Ping LCG Regular"/>
                <w:sz w:val="24"/>
                <w:szCs w:val="24"/>
              </w:rPr>
              <w:t>Overvoltage (kV)</w:t>
            </w:r>
          </w:p>
        </w:tc>
        <w:tc>
          <w:tcPr>
            <w:tcW w:w="1251" w:type="pct"/>
            <w:vAlign w:val="center"/>
          </w:tcPr>
          <w:p w14:paraId="2228733C" w14:textId="77777777" w:rsidR="00256A95" w:rsidRPr="0003357F" w:rsidRDefault="00256A95" w:rsidP="00A84990">
            <w:pPr>
              <w:spacing w:after="0" w:line="240" w:lineRule="auto"/>
              <w:jc w:val="center"/>
              <w:rPr>
                <w:rFonts w:ascii="Ping LCG Regular" w:hAnsi="Ping LCG Regular" w:cs="Arial"/>
                <w:sz w:val="24"/>
                <w:szCs w:val="24"/>
              </w:rPr>
            </w:pPr>
          </w:p>
        </w:tc>
        <w:tc>
          <w:tcPr>
            <w:tcW w:w="898" w:type="pct"/>
            <w:vAlign w:val="center"/>
          </w:tcPr>
          <w:p w14:paraId="04D98098" w14:textId="77777777" w:rsidR="00256A95" w:rsidRPr="0003357F" w:rsidRDefault="00256A95" w:rsidP="00A84990">
            <w:pPr>
              <w:spacing w:after="0" w:line="240" w:lineRule="auto"/>
              <w:jc w:val="center"/>
              <w:rPr>
                <w:rFonts w:ascii="Ping LCG Regular" w:hAnsi="Ping LCG Regular" w:cs="Arial"/>
                <w:sz w:val="24"/>
                <w:szCs w:val="24"/>
              </w:rPr>
            </w:pPr>
          </w:p>
        </w:tc>
        <w:tc>
          <w:tcPr>
            <w:tcW w:w="923" w:type="pct"/>
            <w:vAlign w:val="center"/>
          </w:tcPr>
          <w:p w14:paraId="2726F8C0" w14:textId="77777777" w:rsidR="00256A95" w:rsidRPr="0003357F" w:rsidRDefault="00256A95" w:rsidP="00A84990">
            <w:pPr>
              <w:spacing w:after="0" w:line="240" w:lineRule="auto"/>
              <w:jc w:val="center"/>
              <w:rPr>
                <w:rFonts w:ascii="Ping LCG Regular" w:hAnsi="Ping LCG Regular" w:cs="Arial"/>
                <w:sz w:val="40"/>
                <w:szCs w:val="40"/>
              </w:rPr>
            </w:pPr>
            <w:r>
              <w:rPr>
                <w:rFonts w:ascii="Courier New" w:hAnsi="Courier New"/>
                <w:bCs/>
                <w:sz w:val="40"/>
                <w:szCs w:val="40"/>
              </w:rPr>
              <w:t>□</w:t>
            </w:r>
          </w:p>
        </w:tc>
      </w:tr>
      <w:tr w:rsidR="00256A95" w:rsidRPr="0003357F" w14:paraId="40B09F9D" w14:textId="77777777" w:rsidTr="00A84990">
        <w:trPr>
          <w:trHeight w:val="737"/>
          <w:jc w:val="center"/>
        </w:trPr>
        <w:tc>
          <w:tcPr>
            <w:tcW w:w="1928" w:type="pct"/>
            <w:vAlign w:val="center"/>
          </w:tcPr>
          <w:p w14:paraId="2C2C0B7A" w14:textId="77777777" w:rsidR="00256A95" w:rsidRPr="004F670E" w:rsidRDefault="00256A95" w:rsidP="00A84990">
            <w:pPr>
              <w:spacing w:after="0" w:line="240" w:lineRule="auto"/>
              <w:jc w:val="center"/>
              <w:rPr>
                <w:rFonts w:ascii="Ping LCG Regular" w:hAnsi="Ping LCG Regular" w:cs="Arial"/>
                <w:sz w:val="24"/>
                <w:szCs w:val="24"/>
              </w:rPr>
            </w:pPr>
            <w:r>
              <w:rPr>
                <w:rFonts w:ascii="Ping LCG Regular" w:hAnsi="Ping LCG Regular"/>
                <w:sz w:val="24"/>
                <w:szCs w:val="24"/>
              </w:rPr>
              <w:lastRenderedPageBreak/>
              <w:t>Undervoltage (kV)</w:t>
            </w:r>
          </w:p>
        </w:tc>
        <w:tc>
          <w:tcPr>
            <w:tcW w:w="1251" w:type="pct"/>
            <w:vAlign w:val="center"/>
          </w:tcPr>
          <w:p w14:paraId="30C10BCE" w14:textId="77777777" w:rsidR="00256A95" w:rsidRPr="0003357F" w:rsidRDefault="00256A95" w:rsidP="00A84990">
            <w:pPr>
              <w:spacing w:after="0" w:line="240" w:lineRule="auto"/>
              <w:jc w:val="center"/>
              <w:rPr>
                <w:rFonts w:ascii="Ping LCG Regular" w:hAnsi="Ping LCG Regular" w:cs="Arial"/>
                <w:sz w:val="24"/>
                <w:szCs w:val="24"/>
              </w:rPr>
            </w:pPr>
          </w:p>
        </w:tc>
        <w:tc>
          <w:tcPr>
            <w:tcW w:w="898" w:type="pct"/>
            <w:vAlign w:val="center"/>
          </w:tcPr>
          <w:p w14:paraId="78EEB86C" w14:textId="77777777" w:rsidR="00256A95" w:rsidRPr="0003357F" w:rsidRDefault="00256A95" w:rsidP="00A84990">
            <w:pPr>
              <w:spacing w:after="0" w:line="240" w:lineRule="auto"/>
              <w:jc w:val="center"/>
              <w:rPr>
                <w:rFonts w:ascii="Ping LCG Regular" w:hAnsi="Ping LCG Regular" w:cs="Arial"/>
                <w:sz w:val="24"/>
                <w:szCs w:val="24"/>
              </w:rPr>
            </w:pPr>
          </w:p>
        </w:tc>
        <w:tc>
          <w:tcPr>
            <w:tcW w:w="923" w:type="pct"/>
            <w:vAlign w:val="center"/>
          </w:tcPr>
          <w:p w14:paraId="7925F839" w14:textId="77777777" w:rsidR="00256A95" w:rsidRPr="0003357F" w:rsidRDefault="00256A95" w:rsidP="00A84990">
            <w:pPr>
              <w:spacing w:after="0" w:line="240" w:lineRule="auto"/>
              <w:jc w:val="center"/>
              <w:rPr>
                <w:rFonts w:ascii="Ping LCG Regular" w:hAnsi="Ping LCG Regular" w:cs="Arial"/>
                <w:sz w:val="40"/>
                <w:szCs w:val="40"/>
              </w:rPr>
            </w:pPr>
            <w:r>
              <w:rPr>
                <w:rFonts w:ascii="Courier New" w:hAnsi="Courier New"/>
                <w:bCs/>
                <w:sz w:val="40"/>
                <w:szCs w:val="40"/>
              </w:rPr>
              <w:t>□</w:t>
            </w:r>
          </w:p>
        </w:tc>
      </w:tr>
      <w:tr w:rsidR="00256A95" w:rsidRPr="0003357F" w14:paraId="70F13A32" w14:textId="77777777" w:rsidTr="00A84990">
        <w:trPr>
          <w:trHeight w:val="737"/>
          <w:jc w:val="center"/>
        </w:trPr>
        <w:tc>
          <w:tcPr>
            <w:tcW w:w="1928" w:type="pct"/>
            <w:vAlign w:val="center"/>
          </w:tcPr>
          <w:p w14:paraId="52E81C15" w14:textId="77777777" w:rsidR="00256A95" w:rsidRPr="004F670E" w:rsidRDefault="00256A95" w:rsidP="00A84990">
            <w:pPr>
              <w:spacing w:after="0" w:line="240" w:lineRule="auto"/>
              <w:jc w:val="center"/>
              <w:rPr>
                <w:rFonts w:ascii="Ping LCG Regular" w:hAnsi="Ping LCG Regular" w:cs="Arial"/>
                <w:sz w:val="24"/>
                <w:szCs w:val="24"/>
              </w:rPr>
            </w:pPr>
            <w:r>
              <w:rPr>
                <w:rFonts w:ascii="Ping LCG Regular" w:hAnsi="Ping LCG Regular"/>
                <w:sz w:val="24"/>
                <w:szCs w:val="24"/>
              </w:rPr>
              <w:t>Overfrequency (Hz)</w:t>
            </w:r>
          </w:p>
        </w:tc>
        <w:tc>
          <w:tcPr>
            <w:tcW w:w="1251" w:type="pct"/>
            <w:vAlign w:val="center"/>
          </w:tcPr>
          <w:p w14:paraId="2D8A2780" w14:textId="77777777" w:rsidR="00256A95" w:rsidRPr="0003357F" w:rsidRDefault="00256A95" w:rsidP="00A84990">
            <w:pPr>
              <w:spacing w:after="0" w:line="240" w:lineRule="auto"/>
              <w:jc w:val="center"/>
              <w:rPr>
                <w:rFonts w:ascii="Ping LCG Regular" w:hAnsi="Ping LCG Regular" w:cs="Arial"/>
                <w:sz w:val="24"/>
                <w:szCs w:val="24"/>
              </w:rPr>
            </w:pPr>
          </w:p>
        </w:tc>
        <w:tc>
          <w:tcPr>
            <w:tcW w:w="898" w:type="pct"/>
            <w:vAlign w:val="center"/>
          </w:tcPr>
          <w:p w14:paraId="281A131F" w14:textId="77777777" w:rsidR="00256A95" w:rsidRPr="0003357F" w:rsidRDefault="00256A95" w:rsidP="00A84990">
            <w:pPr>
              <w:spacing w:after="0" w:line="240" w:lineRule="auto"/>
              <w:jc w:val="center"/>
              <w:rPr>
                <w:rFonts w:ascii="Ping LCG Regular" w:hAnsi="Ping LCG Regular" w:cs="Arial"/>
                <w:sz w:val="24"/>
                <w:szCs w:val="24"/>
              </w:rPr>
            </w:pPr>
          </w:p>
        </w:tc>
        <w:tc>
          <w:tcPr>
            <w:tcW w:w="923" w:type="pct"/>
            <w:vAlign w:val="center"/>
          </w:tcPr>
          <w:p w14:paraId="0B5C59E4" w14:textId="77777777" w:rsidR="00256A95" w:rsidRPr="0003357F" w:rsidRDefault="00256A95" w:rsidP="00A84990">
            <w:pPr>
              <w:spacing w:after="0" w:line="240" w:lineRule="auto"/>
              <w:jc w:val="center"/>
              <w:rPr>
                <w:rFonts w:ascii="Ping LCG Regular" w:hAnsi="Ping LCG Regular" w:cs="Arial"/>
                <w:sz w:val="40"/>
                <w:szCs w:val="40"/>
              </w:rPr>
            </w:pPr>
            <w:r>
              <w:rPr>
                <w:rFonts w:ascii="Courier New" w:hAnsi="Courier New"/>
                <w:bCs/>
                <w:sz w:val="40"/>
                <w:szCs w:val="40"/>
              </w:rPr>
              <w:t>□</w:t>
            </w:r>
          </w:p>
        </w:tc>
      </w:tr>
      <w:tr w:rsidR="00256A95" w:rsidRPr="0003357F" w14:paraId="34F8D1E8" w14:textId="77777777" w:rsidTr="00A84990">
        <w:trPr>
          <w:trHeight w:val="737"/>
          <w:jc w:val="center"/>
        </w:trPr>
        <w:tc>
          <w:tcPr>
            <w:tcW w:w="1928" w:type="pct"/>
            <w:vAlign w:val="center"/>
          </w:tcPr>
          <w:p w14:paraId="71527D1B" w14:textId="77777777" w:rsidR="00256A95" w:rsidRPr="004F670E" w:rsidRDefault="00256A95" w:rsidP="00A84990">
            <w:pPr>
              <w:spacing w:after="0" w:line="240" w:lineRule="auto"/>
              <w:jc w:val="center"/>
            </w:pPr>
            <w:r>
              <w:t>Underfrequency (Hz)</w:t>
            </w:r>
          </w:p>
        </w:tc>
        <w:tc>
          <w:tcPr>
            <w:tcW w:w="1251" w:type="pct"/>
            <w:vAlign w:val="center"/>
          </w:tcPr>
          <w:p w14:paraId="04967936" w14:textId="77777777" w:rsidR="00256A95" w:rsidRPr="0003357F" w:rsidRDefault="00256A95" w:rsidP="00A84990">
            <w:pPr>
              <w:spacing w:after="0" w:line="240" w:lineRule="auto"/>
              <w:jc w:val="center"/>
              <w:rPr>
                <w:rFonts w:ascii="Ping LCG Regular" w:hAnsi="Ping LCG Regular" w:cs="Arial"/>
                <w:sz w:val="24"/>
                <w:szCs w:val="24"/>
              </w:rPr>
            </w:pPr>
          </w:p>
        </w:tc>
        <w:tc>
          <w:tcPr>
            <w:tcW w:w="898" w:type="pct"/>
            <w:vAlign w:val="center"/>
          </w:tcPr>
          <w:p w14:paraId="1BB4BE99" w14:textId="77777777" w:rsidR="00256A95" w:rsidRPr="0003357F" w:rsidRDefault="00256A95" w:rsidP="00A84990">
            <w:pPr>
              <w:spacing w:after="0" w:line="240" w:lineRule="auto"/>
              <w:jc w:val="center"/>
              <w:rPr>
                <w:rFonts w:ascii="Ping LCG Regular" w:hAnsi="Ping LCG Regular" w:cs="Arial"/>
                <w:sz w:val="24"/>
                <w:szCs w:val="24"/>
              </w:rPr>
            </w:pPr>
          </w:p>
        </w:tc>
        <w:tc>
          <w:tcPr>
            <w:tcW w:w="923" w:type="pct"/>
            <w:vAlign w:val="center"/>
          </w:tcPr>
          <w:p w14:paraId="0000ACFB" w14:textId="77777777" w:rsidR="00256A95" w:rsidRPr="0003357F" w:rsidRDefault="00256A95" w:rsidP="00A84990">
            <w:pPr>
              <w:spacing w:after="0" w:line="240" w:lineRule="auto"/>
              <w:jc w:val="center"/>
              <w:rPr>
                <w:rFonts w:ascii="Ping LCG Regular" w:hAnsi="Ping LCG Regular" w:cs="Arial"/>
                <w:sz w:val="40"/>
                <w:szCs w:val="40"/>
              </w:rPr>
            </w:pPr>
            <w:r>
              <w:rPr>
                <w:rFonts w:ascii="Courier New" w:hAnsi="Courier New"/>
                <w:bCs/>
                <w:sz w:val="40"/>
                <w:szCs w:val="40"/>
              </w:rPr>
              <w:t>□</w:t>
            </w:r>
          </w:p>
        </w:tc>
      </w:tr>
      <w:tr w:rsidR="00256A95" w:rsidRPr="0003357F" w14:paraId="4CAB7A39" w14:textId="77777777" w:rsidTr="00A84990">
        <w:trPr>
          <w:trHeight w:val="737"/>
          <w:jc w:val="center"/>
        </w:trPr>
        <w:tc>
          <w:tcPr>
            <w:tcW w:w="1928" w:type="pct"/>
            <w:vAlign w:val="center"/>
          </w:tcPr>
          <w:p w14:paraId="48997804" w14:textId="77777777" w:rsidR="00256A95" w:rsidRPr="004F670E" w:rsidRDefault="00256A95" w:rsidP="00A84990">
            <w:pPr>
              <w:spacing w:after="0" w:line="240" w:lineRule="auto"/>
              <w:jc w:val="center"/>
              <w:rPr>
                <w:rFonts w:ascii="Ping LCG Regular" w:hAnsi="Ping LCG Regular" w:cs="Arial"/>
                <w:sz w:val="24"/>
                <w:szCs w:val="24"/>
              </w:rPr>
            </w:pPr>
            <w:r>
              <w:rPr>
                <w:rFonts w:ascii="Ping LCG Regular" w:hAnsi="Ping LCG Regular"/>
                <w:sz w:val="24"/>
                <w:szCs w:val="24"/>
              </w:rPr>
              <w:t>Homopolar Voltage (kV)</w:t>
            </w:r>
          </w:p>
        </w:tc>
        <w:tc>
          <w:tcPr>
            <w:tcW w:w="1251" w:type="pct"/>
            <w:vAlign w:val="center"/>
          </w:tcPr>
          <w:p w14:paraId="429E04B3" w14:textId="77777777" w:rsidR="00256A95" w:rsidRPr="0003357F" w:rsidRDefault="00256A95" w:rsidP="00A84990">
            <w:pPr>
              <w:spacing w:after="0" w:line="240" w:lineRule="auto"/>
              <w:jc w:val="center"/>
              <w:rPr>
                <w:rFonts w:ascii="Ping LCG Regular" w:hAnsi="Ping LCG Regular" w:cs="Arial"/>
                <w:sz w:val="24"/>
                <w:szCs w:val="24"/>
              </w:rPr>
            </w:pPr>
          </w:p>
        </w:tc>
        <w:tc>
          <w:tcPr>
            <w:tcW w:w="898" w:type="pct"/>
            <w:vAlign w:val="center"/>
          </w:tcPr>
          <w:p w14:paraId="4327194C" w14:textId="77777777" w:rsidR="00256A95" w:rsidRPr="0003357F" w:rsidRDefault="00256A95" w:rsidP="00A84990">
            <w:pPr>
              <w:spacing w:after="0" w:line="240" w:lineRule="auto"/>
              <w:jc w:val="center"/>
              <w:rPr>
                <w:rFonts w:ascii="Ping LCG Regular" w:hAnsi="Ping LCG Regular" w:cs="Arial"/>
                <w:sz w:val="24"/>
                <w:szCs w:val="24"/>
              </w:rPr>
            </w:pPr>
          </w:p>
        </w:tc>
        <w:tc>
          <w:tcPr>
            <w:tcW w:w="923" w:type="pct"/>
            <w:vAlign w:val="center"/>
          </w:tcPr>
          <w:p w14:paraId="4E026362" w14:textId="77777777" w:rsidR="00256A95" w:rsidRPr="0003357F" w:rsidRDefault="00256A95" w:rsidP="00A84990">
            <w:pPr>
              <w:spacing w:after="0" w:line="240" w:lineRule="auto"/>
              <w:jc w:val="center"/>
              <w:rPr>
                <w:rFonts w:ascii="Ping LCG Regular" w:hAnsi="Ping LCG Regular" w:cs="Arial"/>
                <w:sz w:val="40"/>
                <w:szCs w:val="40"/>
              </w:rPr>
            </w:pPr>
            <w:r>
              <w:rPr>
                <w:rFonts w:ascii="Courier New" w:hAnsi="Courier New"/>
                <w:bCs/>
                <w:sz w:val="40"/>
                <w:szCs w:val="40"/>
              </w:rPr>
              <w:t>□</w:t>
            </w:r>
          </w:p>
        </w:tc>
      </w:tr>
      <w:tr w:rsidR="00256A95" w:rsidRPr="0003357F" w14:paraId="4F1E0841" w14:textId="77777777" w:rsidTr="00A84990">
        <w:trPr>
          <w:trHeight w:val="737"/>
          <w:jc w:val="center"/>
        </w:trPr>
        <w:tc>
          <w:tcPr>
            <w:tcW w:w="1928" w:type="pct"/>
            <w:vAlign w:val="center"/>
          </w:tcPr>
          <w:p w14:paraId="697CAB74" w14:textId="77777777" w:rsidR="00256A95" w:rsidRPr="004F670E" w:rsidRDefault="00256A95" w:rsidP="00A84990">
            <w:pPr>
              <w:spacing w:after="0" w:line="240" w:lineRule="auto"/>
              <w:jc w:val="center"/>
              <w:rPr>
                <w:rFonts w:ascii="Ping LCG Regular" w:hAnsi="Ping LCG Regular" w:cs="Arial"/>
                <w:sz w:val="24"/>
                <w:szCs w:val="24"/>
              </w:rPr>
            </w:pPr>
            <w:r>
              <w:rPr>
                <w:rFonts w:ascii="Ping LCG Regular" w:hAnsi="Ping LCG Regular"/>
                <w:sz w:val="24"/>
                <w:szCs w:val="24"/>
              </w:rPr>
              <w:t>RoCoF (</w:t>
            </w:r>
            <m:oMath>
              <m:f>
                <m:fPr>
                  <m:type m:val="skw"/>
                  <m:ctrlPr>
                    <w:rPr>
                      <w:rFonts w:ascii="Cambria Math" w:hAnsi="Cambria Math" w:cs="Arial"/>
                      <w:i/>
                      <w:sz w:val="24"/>
                      <w:szCs w:val="24"/>
                    </w:rPr>
                  </m:ctrlPr>
                </m:fPr>
                <m:num>
                  <m:r>
                    <w:rPr>
                      <w:rFonts w:ascii="Cambria Math" w:hAnsi="Cambria Math" w:cs="Arial"/>
                      <w:sz w:val="24"/>
                      <w:szCs w:val="24"/>
                    </w:rPr>
                    <m:t>Hz</m:t>
                  </m:r>
                </m:num>
                <m:den>
                  <m:r>
                    <w:rPr>
                      <w:rFonts w:ascii="Cambria Math" w:hAnsi="Cambria Math" w:cs="Arial"/>
                      <w:sz w:val="24"/>
                      <w:szCs w:val="24"/>
                    </w:rPr>
                    <m:t>s</m:t>
                  </m:r>
                </m:den>
              </m:f>
            </m:oMath>
            <w:r>
              <w:rPr>
                <w:rFonts w:ascii="Ping LCG Regular" w:hAnsi="Ping LCG Regular"/>
                <w:sz w:val="24"/>
                <w:szCs w:val="24"/>
              </w:rPr>
              <w:t>)</w:t>
            </w:r>
          </w:p>
        </w:tc>
        <w:tc>
          <w:tcPr>
            <w:tcW w:w="1251" w:type="pct"/>
            <w:vAlign w:val="center"/>
          </w:tcPr>
          <w:p w14:paraId="6ECA7DAB" w14:textId="77777777" w:rsidR="00256A95" w:rsidRPr="00E91B2A" w:rsidRDefault="00256A95" w:rsidP="00A84990">
            <w:pPr>
              <w:spacing w:after="0" w:line="240" w:lineRule="auto"/>
              <w:jc w:val="center"/>
              <w:rPr>
                <w:rFonts w:ascii="Ping LCG Regular" w:hAnsi="Ping LCG Regular" w:cs="Arial"/>
                <w:sz w:val="24"/>
                <w:szCs w:val="24"/>
              </w:rPr>
            </w:pPr>
          </w:p>
        </w:tc>
        <w:tc>
          <w:tcPr>
            <w:tcW w:w="898" w:type="pct"/>
            <w:vAlign w:val="center"/>
          </w:tcPr>
          <w:p w14:paraId="694404FA" w14:textId="77777777" w:rsidR="00256A95" w:rsidRPr="00E91B2A" w:rsidRDefault="00256A95" w:rsidP="00A84990">
            <w:pPr>
              <w:spacing w:after="0" w:line="240" w:lineRule="auto"/>
              <w:jc w:val="center"/>
              <w:rPr>
                <w:rFonts w:ascii="Ping LCG Regular" w:hAnsi="Ping LCG Regular" w:cs="Arial"/>
                <w:sz w:val="24"/>
                <w:szCs w:val="24"/>
              </w:rPr>
            </w:pPr>
          </w:p>
        </w:tc>
        <w:tc>
          <w:tcPr>
            <w:tcW w:w="923" w:type="pct"/>
            <w:vAlign w:val="center"/>
          </w:tcPr>
          <w:p w14:paraId="717FCE66" w14:textId="77777777" w:rsidR="00256A95" w:rsidRPr="0003357F" w:rsidRDefault="00256A95" w:rsidP="00A84990">
            <w:pPr>
              <w:spacing w:after="0" w:line="240" w:lineRule="auto"/>
              <w:jc w:val="center"/>
              <w:rPr>
                <w:rFonts w:ascii="Ping LCG Regular" w:hAnsi="Ping LCG Regular" w:cs="Arial"/>
                <w:sz w:val="40"/>
                <w:szCs w:val="40"/>
              </w:rPr>
            </w:pPr>
            <w:r>
              <w:rPr>
                <w:rFonts w:ascii="Courier New" w:hAnsi="Courier New"/>
                <w:bCs/>
                <w:sz w:val="40"/>
                <w:szCs w:val="40"/>
              </w:rPr>
              <w:t>□</w:t>
            </w:r>
          </w:p>
        </w:tc>
      </w:tr>
    </w:tbl>
    <w:p w14:paraId="4C698E9D" w14:textId="77777777" w:rsidR="003D5412" w:rsidRPr="003D5412" w:rsidRDefault="003D5412" w:rsidP="00256A95">
      <w:pPr>
        <w:spacing w:after="240" w:line="240" w:lineRule="auto"/>
        <w:jc w:val="both"/>
        <w:rPr>
          <w:rFonts w:ascii="Ping LCG Regular" w:hAnsi="Ping LCG Regular" w:cs="Arial"/>
          <w:b/>
          <w:bCs/>
          <w:sz w:val="24"/>
          <w:szCs w:val="28"/>
          <w:u w:val="single"/>
        </w:rPr>
      </w:pPr>
    </w:p>
    <w:p w14:paraId="64BB562E" w14:textId="7CFB768F" w:rsidR="00256A95" w:rsidRPr="00DB3CCD" w:rsidRDefault="00B90FE1" w:rsidP="00187578">
      <w:pPr>
        <w:pStyle w:val="a4"/>
        <w:numPr>
          <w:ilvl w:val="0"/>
          <w:numId w:val="1"/>
        </w:numPr>
        <w:spacing w:after="240" w:line="240" w:lineRule="auto"/>
        <w:jc w:val="both"/>
        <w:rPr>
          <w:rFonts w:ascii="Ping LCG Regular" w:hAnsi="Ping LCG Regular" w:cs="Arial"/>
          <w:b/>
          <w:bCs/>
          <w:sz w:val="24"/>
          <w:szCs w:val="28"/>
          <w:u w:val="single"/>
        </w:rPr>
      </w:pPr>
      <w:r>
        <w:rPr>
          <w:rFonts w:ascii="Ping LCG Regular" w:hAnsi="Ping LCG Regular"/>
          <w:b/>
          <w:bCs/>
          <w:sz w:val="24"/>
          <w:szCs w:val="28"/>
          <w:u w:val="single"/>
        </w:rPr>
        <w:t>Availability of Digital Signals from the Station's equipment</w:t>
      </w:r>
    </w:p>
    <w:tbl>
      <w:tblPr>
        <w:tblStyle w:val="a3"/>
        <w:tblW w:w="10489" w:type="dxa"/>
        <w:tblLook w:val="04A0" w:firstRow="1" w:lastRow="0" w:firstColumn="1" w:lastColumn="0" w:noHBand="0" w:noVBand="1"/>
      </w:tblPr>
      <w:tblGrid>
        <w:gridCol w:w="5245"/>
        <w:gridCol w:w="2622"/>
        <w:gridCol w:w="2622"/>
      </w:tblGrid>
      <w:tr w:rsidR="00256A95" w:rsidRPr="00256A95" w14:paraId="0B2A8011" w14:textId="77777777" w:rsidTr="00256A95">
        <w:trPr>
          <w:trHeight w:val="964"/>
        </w:trPr>
        <w:tc>
          <w:tcPr>
            <w:tcW w:w="2500" w:type="pct"/>
            <w:vAlign w:val="center"/>
          </w:tcPr>
          <w:p w14:paraId="70A275B3" w14:textId="22DFD3A3" w:rsidR="00256A95" w:rsidRPr="00256A95" w:rsidRDefault="00256A95" w:rsidP="00A84990">
            <w:pPr>
              <w:spacing w:after="0" w:line="240" w:lineRule="auto"/>
              <w:jc w:val="center"/>
              <w:rPr>
                <w:rFonts w:ascii="Ping LCG Regular" w:hAnsi="Ping LCG Regular" w:cs="Arial"/>
                <w:b/>
                <w:sz w:val="24"/>
                <w:szCs w:val="24"/>
              </w:rPr>
            </w:pPr>
            <w:r>
              <w:rPr>
                <w:rFonts w:ascii="Ping LCG Regular" w:hAnsi="Ping LCG Regular"/>
                <w:b/>
                <w:sz w:val="24"/>
                <w:szCs w:val="24"/>
              </w:rPr>
              <w:t>Description</w:t>
            </w:r>
          </w:p>
        </w:tc>
        <w:tc>
          <w:tcPr>
            <w:tcW w:w="1250" w:type="pct"/>
            <w:vAlign w:val="center"/>
          </w:tcPr>
          <w:p w14:paraId="04200C95" w14:textId="08B2757B" w:rsidR="00256A95" w:rsidRPr="00A84990" w:rsidRDefault="00256A95" w:rsidP="00A84990">
            <w:pPr>
              <w:spacing w:after="0" w:line="240" w:lineRule="auto"/>
              <w:jc w:val="center"/>
              <w:rPr>
                <w:rFonts w:ascii="Ping LCG Regular" w:hAnsi="Ping LCG Regular" w:cs="Arial"/>
                <w:b/>
                <w:sz w:val="24"/>
                <w:szCs w:val="24"/>
              </w:rPr>
            </w:pPr>
            <w:r>
              <w:rPr>
                <w:rFonts w:ascii="Ping LCG Regular" w:hAnsi="Ping LCG Regular"/>
                <w:b/>
                <w:sz w:val="24"/>
                <w:szCs w:val="24"/>
              </w:rPr>
              <w:t>YES</w:t>
            </w:r>
          </w:p>
        </w:tc>
        <w:tc>
          <w:tcPr>
            <w:tcW w:w="1250" w:type="pct"/>
            <w:vAlign w:val="center"/>
          </w:tcPr>
          <w:p w14:paraId="238A494B" w14:textId="5136B922" w:rsidR="00256A95" w:rsidRPr="00A84990" w:rsidRDefault="00256A95" w:rsidP="00A84990">
            <w:pPr>
              <w:spacing w:after="0" w:line="240" w:lineRule="auto"/>
              <w:jc w:val="center"/>
              <w:rPr>
                <w:rFonts w:ascii="Ping LCG Regular" w:hAnsi="Ping LCG Regular" w:cs="Arial"/>
                <w:b/>
                <w:sz w:val="24"/>
                <w:szCs w:val="24"/>
              </w:rPr>
            </w:pPr>
            <w:r>
              <w:rPr>
                <w:rFonts w:ascii="Ping LCG Regular" w:hAnsi="Ping LCG Regular"/>
                <w:b/>
                <w:sz w:val="24"/>
                <w:szCs w:val="24"/>
              </w:rPr>
              <w:t>NO</w:t>
            </w:r>
          </w:p>
        </w:tc>
      </w:tr>
      <w:tr w:rsidR="00256A95" w:rsidRPr="00256A95" w14:paraId="3437BCD5" w14:textId="77777777" w:rsidTr="00256A95">
        <w:trPr>
          <w:trHeight w:val="964"/>
        </w:trPr>
        <w:tc>
          <w:tcPr>
            <w:tcW w:w="2500" w:type="pct"/>
            <w:vAlign w:val="center"/>
          </w:tcPr>
          <w:p w14:paraId="51B2D286" w14:textId="12B62CC1" w:rsidR="00256A95" w:rsidRPr="00F407CC" w:rsidRDefault="00557877" w:rsidP="00A84990">
            <w:pPr>
              <w:spacing w:after="0" w:line="240" w:lineRule="auto"/>
              <w:jc w:val="center"/>
              <w:rPr>
                <w:rFonts w:ascii="Ping LCG Regular" w:hAnsi="Ping LCG Regular" w:cs="Arial"/>
                <w:b/>
                <w:sz w:val="24"/>
                <w:szCs w:val="24"/>
                <w:highlight w:val="yellow"/>
                <w:u w:val="single"/>
              </w:rPr>
            </w:pPr>
            <w:r>
              <w:rPr>
                <w:rFonts w:ascii="Ping LCG Regular" w:hAnsi="Ping LCG Regular"/>
                <w:sz w:val="24"/>
                <w:szCs w:val="24"/>
              </w:rPr>
              <w:t>The position of the Earthing Conductor (open/closed) of the Automatic Circuit Breaker (ACB) is available</w:t>
            </w:r>
          </w:p>
        </w:tc>
        <w:tc>
          <w:tcPr>
            <w:tcW w:w="1250" w:type="pct"/>
            <w:vAlign w:val="center"/>
          </w:tcPr>
          <w:p w14:paraId="62CFD427" w14:textId="69C36895" w:rsidR="00256A95" w:rsidRPr="00256A95" w:rsidRDefault="00256A95" w:rsidP="00A84990">
            <w:pPr>
              <w:spacing w:after="0" w:line="240" w:lineRule="auto"/>
              <w:jc w:val="center"/>
              <w:rPr>
                <w:rFonts w:ascii="Ping LCG Regular" w:hAnsi="Ping LCG Regular" w:cs="Arial"/>
                <w:b/>
                <w:sz w:val="40"/>
                <w:szCs w:val="40"/>
                <w:u w:val="single"/>
              </w:rPr>
            </w:pPr>
            <w:r>
              <w:rPr>
                <w:rFonts w:ascii="Courier New" w:hAnsi="Courier New"/>
                <w:bCs/>
                <w:sz w:val="40"/>
                <w:szCs w:val="40"/>
              </w:rPr>
              <w:t>□</w:t>
            </w:r>
          </w:p>
        </w:tc>
        <w:tc>
          <w:tcPr>
            <w:tcW w:w="1250" w:type="pct"/>
            <w:vAlign w:val="center"/>
          </w:tcPr>
          <w:p w14:paraId="54434841" w14:textId="2739A077" w:rsidR="00256A95" w:rsidRPr="00256A95" w:rsidRDefault="00256A95" w:rsidP="00A84990">
            <w:pPr>
              <w:spacing w:after="0" w:line="240" w:lineRule="auto"/>
              <w:jc w:val="center"/>
              <w:rPr>
                <w:rFonts w:ascii="Ping LCG Regular" w:hAnsi="Ping LCG Regular" w:cs="Arial"/>
                <w:b/>
                <w:sz w:val="40"/>
                <w:szCs w:val="40"/>
                <w:u w:val="single"/>
              </w:rPr>
            </w:pPr>
            <w:r>
              <w:rPr>
                <w:rFonts w:ascii="Courier New" w:hAnsi="Courier New"/>
                <w:bCs/>
                <w:sz w:val="40"/>
                <w:szCs w:val="40"/>
              </w:rPr>
              <w:t>□</w:t>
            </w:r>
          </w:p>
        </w:tc>
      </w:tr>
      <w:tr w:rsidR="00256A95" w:rsidRPr="00256A95" w14:paraId="5A179BEE" w14:textId="77777777" w:rsidTr="00256A95">
        <w:trPr>
          <w:trHeight w:val="964"/>
        </w:trPr>
        <w:tc>
          <w:tcPr>
            <w:tcW w:w="2500" w:type="pct"/>
            <w:vAlign w:val="center"/>
          </w:tcPr>
          <w:p w14:paraId="407E75E9" w14:textId="4CE14411" w:rsidR="00256A95" w:rsidRPr="00D6672F" w:rsidRDefault="00557877" w:rsidP="00A84990">
            <w:pPr>
              <w:spacing w:after="0" w:line="240" w:lineRule="auto"/>
              <w:jc w:val="center"/>
              <w:rPr>
                <w:rFonts w:ascii="Ping LCG Regular" w:hAnsi="Ping LCG Regular" w:cs="Arial"/>
                <w:b/>
                <w:color w:val="FF0000"/>
                <w:sz w:val="24"/>
                <w:szCs w:val="24"/>
                <w:highlight w:val="yellow"/>
                <w:u w:val="single"/>
              </w:rPr>
            </w:pPr>
            <w:r>
              <w:rPr>
                <w:rFonts w:ascii="Ping LCG Regular" w:hAnsi="Ping LCG Regular"/>
                <w:sz w:val="24"/>
                <w:szCs w:val="24"/>
              </w:rPr>
              <w:t>Production capacity in % is available</w:t>
            </w:r>
          </w:p>
        </w:tc>
        <w:tc>
          <w:tcPr>
            <w:tcW w:w="1250" w:type="pct"/>
            <w:vAlign w:val="center"/>
          </w:tcPr>
          <w:p w14:paraId="69DC7683" w14:textId="089007E1" w:rsidR="00256A95" w:rsidRPr="00256A95" w:rsidRDefault="00256A95" w:rsidP="00A84990">
            <w:pPr>
              <w:spacing w:after="0" w:line="240" w:lineRule="auto"/>
              <w:jc w:val="center"/>
              <w:rPr>
                <w:rFonts w:ascii="Ping LCG Regular" w:hAnsi="Ping LCG Regular" w:cs="Arial"/>
                <w:b/>
                <w:color w:val="FF0000"/>
                <w:sz w:val="40"/>
                <w:szCs w:val="40"/>
                <w:u w:val="single"/>
              </w:rPr>
            </w:pPr>
            <w:r>
              <w:rPr>
                <w:rFonts w:ascii="Courier New" w:hAnsi="Courier New"/>
                <w:bCs/>
                <w:sz w:val="40"/>
                <w:szCs w:val="40"/>
              </w:rPr>
              <w:t>□</w:t>
            </w:r>
          </w:p>
        </w:tc>
        <w:tc>
          <w:tcPr>
            <w:tcW w:w="1250" w:type="pct"/>
            <w:vAlign w:val="center"/>
          </w:tcPr>
          <w:p w14:paraId="4E7E3081" w14:textId="68CDA9E7" w:rsidR="00256A95" w:rsidRPr="00256A95" w:rsidRDefault="00256A95" w:rsidP="00A84990">
            <w:pPr>
              <w:spacing w:after="0" w:line="240" w:lineRule="auto"/>
              <w:jc w:val="center"/>
              <w:rPr>
                <w:rFonts w:ascii="Ping LCG Regular" w:hAnsi="Ping LCG Regular" w:cs="Arial"/>
                <w:b/>
                <w:color w:val="FF0000"/>
                <w:sz w:val="40"/>
                <w:szCs w:val="40"/>
                <w:u w:val="single"/>
              </w:rPr>
            </w:pPr>
            <w:r>
              <w:rPr>
                <w:rFonts w:ascii="Courier New" w:hAnsi="Courier New"/>
                <w:bCs/>
                <w:sz w:val="40"/>
                <w:szCs w:val="40"/>
              </w:rPr>
              <w:t>□</w:t>
            </w:r>
          </w:p>
        </w:tc>
      </w:tr>
    </w:tbl>
    <w:p w14:paraId="490F6AF4" w14:textId="4CF6DCBA" w:rsidR="003E6DF4" w:rsidRPr="003E6DF4" w:rsidRDefault="003E6DF4" w:rsidP="00187578">
      <w:pPr>
        <w:spacing w:after="240" w:line="240" w:lineRule="auto"/>
        <w:jc w:val="both"/>
        <w:rPr>
          <w:rFonts w:ascii="Ping LCG Regular" w:hAnsi="Ping LCG Regular" w:cs="Arial"/>
          <w:b/>
          <w:sz w:val="24"/>
          <w:szCs w:val="28"/>
          <w:u w:val="single"/>
        </w:rPr>
      </w:pPr>
    </w:p>
    <w:p w14:paraId="6242179C" w14:textId="64034B16" w:rsidR="00187578" w:rsidRDefault="00187578" w:rsidP="00FB4EA1">
      <w:pPr>
        <w:pStyle w:val="a4"/>
        <w:numPr>
          <w:ilvl w:val="0"/>
          <w:numId w:val="1"/>
        </w:numPr>
        <w:spacing w:after="240" w:line="240" w:lineRule="auto"/>
        <w:jc w:val="both"/>
        <w:rPr>
          <w:rFonts w:ascii="Ping LCG Regular" w:hAnsi="Ping LCG Regular" w:cs="Arial"/>
          <w:b/>
          <w:sz w:val="24"/>
          <w:szCs w:val="28"/>
          <w:u w:val="single"/>
        </w:rPr>
      </w:pPr>
      <w:r>
        <w:rPr>
          <w:rFonts w:ascii="Ping LCG Regular" w:hAnsi="Ping LCG Regular"/>
          <w:b/>
          <w:sz w:val="24"/>
          <w:szCs w:val="28"/>
          <w:u w:val="single"/>
        </w:rPr>
        <w:t>Data of the Equipment used in the reception and execution of remote monitoring/control commands for RES &amp; CHP Stations</w:t>
      </w:r>
    </w:p>
    <w:p w14:paraId="5AD778F7" w14:textId="77777777" w:rsidR="0054519A" w:rsidRPr="0054519A" w:rsidRDefault="0054519A" w:rsidP="0054519A">
      <w:pPr>
        <w:spacing w:after="240" w:line="240" w:lineRule="auto"/>
        <w:jc w:val="both"/>
        <w:rPr>
          <w:rFonts w:ascii="Ping LCG Regular" w:hAnsi="Ping LCG Regular" w:cs="Arial"/>
          <w:bCs/>
          <w:sz w:val="24"/>
          <w:szCs w:val="28"/>
        </w:rPr>
      </w:pPr>
      <w:r>
        <w:rPr>
          <w:rFonts w:ascii="Ping LCG Regular" w:hAnsi="Ping LCG Regular"/>
          <w:bCs/>
          <w:sz w:val="24"/>
          <w:szCs w:val="28"/>
        </w:rPr>
        <w:t>Manufacturer: ……………………..…………………………………………………..…………………………………………………………………….</w:t>
      </w:r>
    </w:p>
    <w:p w14:paraId="174880E3" w14:textId="77777777" w:rsidR="0054519A" w:rsidRPr="00F639BB" w:rsidRDefault="0054519A" w:rsidP="0054519A">
      <w:pPr>
        <w:spacing w:after="240" w:line="240" w:lineRule="auto"/>
        <w:jc w:val="both"/>
        <w:rPr>
          <w:rFonts w:ascii="Ping LCG Regular" w:hAnsi="Ping LCG Regular" w:cs="Arial"/>
          <w:bCs/>
          <w:sz w:val="24"/>
          <w:szCs w:val="28"/>
        </w:rPr>
      </w:pPr>
      <w:r>
        <w:rPr>
          <w:rFonts w:ascii="Ping LCG Regular" w:hAnsi="Ping LCG Regular"/>
          <w:bCs/>
          <w:sz w:val="24"/>
          <w:szCs w:val="28"/>
        </w:rPr>
        <w:t>Model: ………………………………………………………………………………………………………………………………………………………………</w:t>
      </w:r>
    </w:p>
    <w:p w14:paraId="18F40BAF" w14:textId="4E953FA2" w:rsidR="001A1D4C" w:rsidRPr="00F639BB" w:rsidRDefault="001A1D4C" w:rsidP="0054519A">
      <w:pPr>
        <w:spacing w:after="240" w:line="240" w:lineRule="auto"/>
        <w:jc w:val="both"/>
        <w:rPr>
          <w:rFonts w:ascii="Ping LCG Regular" w:hAnsi="Ping LCG Regular" w:cs="Arial"/>
          <w:bCs/>
          <w:sz w:val="24"/>
          <w:szCs w:val="28"/>
        </w:rPr>
      </w:pPr>
      <w:r>
        <w:rPr>
          <w:rFonts w:ascii="Ping LCG Regular" w:hAnsi="Ping LCG Regular"/>
          <w:bCs/>
          <w:sz w:val="24"/>
          <w:szCs w:val="28"/>
        </w:rPr>
        <w:t>Serial Number (S/N): …………………………………………………………………………………………………………………………………</w:t>
      </w:r>
    </w:p>
    <w:p w14:paraId="63D885D2" w14:textId="65ECDB73" w:rsidR="002E7680" w:rsidRPr="00CE6C3D" w:rsidRDefault="0054519A" w:rsidP="0054519A">
      <w:pPr>
        <w:spacing w:after="240" w:line="240" w:lineRule="auto"/>
        <w:jc w:val="both"/>
        <w:rPr>
          <w:rFonts w:ascii="Ping LCG Regular" w:hAnsi="Ping LCG Regular" w:cs="Arial"/>
          <w:bCs/>
          <w:sz w:val="24"/>
          <w:szCs w:val="28"/>
        </w:rPr>
      </w:pPr>
      <w:r>
        <w:rPr>
          <w:rFonts w:ascii="Ping LCG Regular" w:hAnsi="Ping LCG Regular"/>
          <w:bCs/>
          <w:sz w:val="24"/>
          <w:szCs w:val="28"/>
        </w:rPr>
        <w:t>Manufacturing Date: ……………………………………………………………………………………………………………………………….</w:t>
      </w:r>
    </w:p>
    <w:p w14:paraId="0201C4A2" w14:textId="77777777" w:rsidR="00691DD8" w:rsidRPr="00CE6C3D" w:rsidRDefault="00691DD8" w:rsidP="0003373F">
      <w:pPr>
        <w:spacing w:after="120" w:line="240" w:lineRule="auto"/>
        <w:jc w:val="both"/>
        <w:rPr>
          <w:rFonts w:ascii="Ping LCG Regular" w:hAnsi="Ping LCG Regular" w:cs="Arial"/>
          <w:bCs/>
          <w:sz w:val="24"/>
          <w:szCs w:val="28"/>
        </w:rPr>
      </w:pPr>
    </w:p>
    <w:p w14:paraId="0B015E36" w14:textId="4EC88A88" w:rsidR="002E7680" w:rsidRPr="00A141B1" w:rsidRDefault="002E7680" w:rsidP="00A141B1">
      <w:pPr>
        <w:pStyle w:val="a4"/>
        <w:numPr>
          <w:ilvl w:val="0"/>
          <w:numId w:val="1"/>
        </w:numPr>
        <w:spacing w:after="240" w:line="240" w:lineRule="auto"/>
        <w:jc w:val="both"/>
        <w:rPr>
          <w:rFonts w:ascii="Ping LCG Regular" w:hAnsi="Ping LCG Regular" w:cs="Arial"/>
          <w:b/>
          <w:sz w:val="24"/>
          <w:szCs w:val="28"/>
          <w:u w:val="single"/>
        </w:rPr>
      </w:pPr>
      <w:bookmarkStart w:id="0" w:name="_Hlk175143655"/>
      <w:r>
        <w:rPr>
          <w:rFonts w:ascii="Ping LCG Regular" w:hAnsi="Ping LCG Regular"/>
          <w:b/>
          <w:sz w:val="24"/>
          <w:szCs w:val="28"/>
          <w:u w:val="single"/>
        </w:rPr>
        <w:t>Capacity to enable additional features in in the station's equipment</w:t>
      </w:r>
    </w:p>
    <w:tbl>
      <w:tblPr>
        <w:tblStyle w:val="a3"/>
        <w:tblW w:w="5000" w:type="pct"/>
        <w:jc w:val="center"/>
        <w:tblLook w:val="04A0" w:firstRow="1" w:lastRow="0" w:firstColumn="1" w:lastColumn="0" w:noHBand="0" w:noVBand="1"/>
      </w:tblPr>
      <w:tblGrid>
        <w:gridCol w:w="5131"/>
        <w:gridCol w:w="2566"/>
        <w:gridCol w:w="2566"/>
      </w:tblGrid>
      <w:tr w:rsidR="00FA2757" w14:paraId="6B44AF39" w14:textId="77777777" w:rsidTr="006F2680">
        <w:trPr>
          <w:trHeight w:val="907"/>
          <w:jc w:val="center"/>
        </w:trPr>
        <w:tc>
          <w:tcPr>
            <w:tcW w:w="2500" w:type="pct"/>
            <w:vAlign w:val="center"/>
          </w:tcPr>
          <w:p w14:paraId="0E879799" w14:textId="19B15FE3" w:rsidR="00FA2757" w:rsidRPr="006F2680" w:rsidRDefault="00FA2757" w:rsidP="00C950DB">
            <w:pPr>
              <w:spacing w:after="0" w:line="240" w:lineRule="auto"/>
              <w:jc w:val="center"/>
              <w:rPr>
                <w:rFonts w:ascii="Ping LCG Regular" w:hAnsi="Ping LCG Regular" w:cs="Arial"/>
                <w:b/>
                <w:szCs w:val="24"/>
              </w:rPr>
            </w:pPr>
            <w:r>
              <w:rPr>
                <w:rFonts w:ascii="Ping LCG Regular" w:hAnsi="Ping LCG Regular"/>
                <w:b/>
                <w:sz w:val="24"/>
                <w:szCs w:val="28"/>
              </w:rPr>
              <w:lastRenderedPageBreak/>
              <w:t>Feature</w:t>
            </w:r>
          </w:p>
        </w:tc>
        <w:tc>
          <w:tcPr>
            <w:tcW w:w="1250" w:type="pct"/>
            <w:vAlign w:val="center"/>
          </w:tcPr>
          <w:p w14:paraId="473FAF3A" w14:textId="4C40BB90" w:rsidR="00FA2757" w:rsidRPr="00FA2757" w:rsidRDefault="00FA2757" w:rsidP="00C950DB">
            <w:pPr>
              <w:spacing w:after="0" w:line="240" w:lineRule="auto"/>
              <w:jc w:val="center"/>
              <w:rPr>
                <w:rFonts w:ascii="Ping LCG Regular" w:hAnsi="Ping LCG Regular" w:cs="Courier New"/>
                <w:b/>
                <w:sz w:val="24"/>
                <w:szCs w:val="28"/>
              </w:rPr>
            </w:pPr>
            <w:r>
              <w:rPr>
                <w:rFonts w:ascii="Ping LCG Regular" w:hAnsi="Ping LCG Regular"/>
                <w:b/>
                <w:sz w:val="24"/>
                <w:szCs w:val="28"/>
              </w:rPr>
              <w:t>YES</w:t>
            </w:r>
          </w:p>
        </w:tc>
        <w:tc>
          <w:tcPr>
            <w:tcW w:w="1250" w:type="pct"/>
            <w:vAlign w:val="center"/>
          </w:tcPr>
          <w:p w14:paraId="02CF7192" w14:textId="0DD3F7F5" w:rsidR="00FA2757" w:rsidRPr="00FA2757" w:rsidRDefault="00FA2757" w:rsidP="00C950DB">
            <w:pPr>
              <w:spacing w:after="0" w:line="240" w:lineRule="auto"/>
              <w:jc w:val="center"/>
              <w:rPr>
                <w:rFonts w:ascii="Ping LCG Regular" w:hAnsi="Ping LCG Regular" w:cs="Courier New"/>
                <w:b/>
                <w:sz w:val="24"/>
                <w:szCs w:val="28"/>
              </w:rPr>
            </w:pPr>
            <w:r>
              <w:rPr>
                <w:rFonts w:ascii="Ping LCG Regular" w:hAnsi="Ping LCG Regular"/>
                <w:b/>
                <w:sz w:val="24"/>
                <w:szCs w:val="28"/>
              </w:rPr>
              <w:t>NO</w:t>
            </w:r>
          </w:p>
        </w:tc>
      </w:tr>
      <w:tr w:rsidR="00FA2757" w14:paraId="57B99242" w14:textId="77777777" w:rsidTr="006F2680">
        <w:trPr>
          <w:trHeight w:val="907"/>
          <w:jc w:val="center"/>
        </w:trPr>
        <w:tc>
          <w:tcPr>
            <w:tcW w:w="2500" w:type="pct"/>
            <w:vAlign w:val="center"/>
          </w:tcPr>
          <w:p w14:paraId="60C5888F" w14:textId="122226AA" w:rsidR="00FA2757" w:rsidRPr="002E7680" w:rsidRDefault="00FA2757" w:rsidP="00FA2757">
            <w:pPr>
              <w:spacing w:after="0" w:line="240" w:lineRule="auto"/>
              <w:jc w:val="center"/>
              <w:rPr>
                <w:rFonts w:ascii="Ping LCG Regular" w:hAnsi="Ping LCG Regular" w:cs="Arial"/>
                <w:bCs/>
                <w:szCs w:val="24"/>
              </w:rPr>
            </w:pPr>
            <w:r>
              <w:rPr>
                <w:rFonts w:ascii="Ping LCG Regular" w:hAnsi="Ping LCG Regular"/>
                <w:bCs/>
                <w:szCs w:val="24"/>
              </w:rPr>
              <w:t>Reactive Power Determination Feature</w:t>
            </w:r>
          </w:p>
        </w:tc>
        <w:tc>
          <w:tcPr>
            <w:tcW w:w="1250" w:type="pct"/>
            <w:vAlign w:val="center"/>
          </w:tcPr>
          <w:p w14:paraId="2A7E87A5" w14:textId="5F93ACEF" w:rsidR="00FA2757" w:rsidRPr="004F670E" w:rsidRDefault="00FA2757" w:rsidP="00FA2757">
            <w:pPr>
              <w:spacing w:after="0" w:line="240" w:lineRule="auto"/>
              <w:jc w:val="center"/>
              <w:rPr>
                <w:rFonts w:ascii="Courier New" w:hAnsi="Courier New" w:cs="Courier New"/>
                <w:bCs/>
                <w:sz w:val="52"/>
                <w:szCs w:val="56"/>
              </w:rPr>
            </w:pPr>
            <w:r>
              <w:rPr>
                <w:rFonts w:ascii="Courier New" w:hAnsi="Courier New"/>
                <w:bCs/>
                <w:sz w:val="52"/>
                <w:szCs w:val="56"/>
              </w:rPr>
              <w:t>□</w:t>
            </w:r>
          </w:p>
        </w:tc>
        <w:tc>
          <w:tcPr>
            <w:tcW w:w="1250" w:type="pct"/>
            <w:vAlign w:val="center"/>
          </w:tcPr>
          <w:p w14:paraId="1514BD94" w14:textId="71321C8F" w:rsidR="00FA2757" w:rsidRPr="004F670E" w:rsidRDefault="00FA2757" w:rsidP="00FA2757">
            <w:pPr>
              <w:spacing w:after="0" w:line="240" w:lineRule="auto"/>
              <w:jc w:val="center"/>
              <w:rPr>
                <w:rFonts w:ascii="Ping LCG Regular" w:hAnsi="Ping LCG Regular" w:cs="Arial"/>
                <w:bCs/>
                <w:sz w:val="52"/>
                <w:szCs w:val="56"/>
              </w:rPr>
            </w:pPr>
            <w:r>
              <w:rPr>
                <w:rFonts w:ascii="Courier New" w:hAnsi="Courier New"/>
                <w:bCs/>
                <w:sz w:val="52"/>
                <w:szCs w:val="56"/>
              </w:rPr>
              <w:t>□</w:t>
            </w:r>
          </w:p>
        </w:tc>
      </w:tr>
      <w:tr w:rsidR="00FA2757" w14:paraId="3ACCE482" w14:textId="77777777" w:rsidTr="006F2680">
        <w:trPr>
          <w:trHeight w:val="907"/>
          <w:jc w:val="center"/>
        </w:trPr>
        <w:tc>
          <w:tcPr>
            <w:tcW w:w="2500" w:type="pct"/>
            <w:vAlign w:val="center"/>
          </w:tcPr>
          <w:p w14:paraId="052CD05C" w14:textId="02AB574D" w:rsidR="00FA2757" w:rsidRPr="002E7680" w:rsidRDefault="00FA2757" w:rsidP="00FA2757">
            <w:pPr>
              <w:spacing w:after="0" w:line="240" w:lineRule="auto"/>
              <w:jc w:val="center"/>
              <w:rPr>
                <w:rFonts w:ascii="Ping LCG Regular" w:hAnsi="Ping LCG Regular" w:cs="Arial"/>
                <w:bCs/>
                <w:szCs w:val="24"/>
              </w:rPr>
            </w:pPr>
            <w:r>
              <w:rPr>
                <w:rFonts w:ascii="Ping LCG Regular" w:hAnsi="Ping LCG Regular"/>
                <w:bCs/>
                <w:szCs w:val="24"/>
              </w:rPr>
              <w:t>cosφ Power Factor Determination Feature</w:t>
            </w:r>
          </w:p>
        </w:tc>
        <w:tc>
          <w:tcPr>
            <w:tcW w:w="1250" w:type="pct"/>
            <w:vAlign w:val="center"/>
          </w:tcPr>
          <w:p w14:paraId="0B333581" w14:textId="3F5E31C1" w:rsidR="00FA2757" w:rsidRPr="004F670E" w:rsidRDefault="00FA2757" w:rsidP="00FA2757">
            <w:pPr>
              <w:spacing w:after="0" w:line="240" w:lineRule="auto"/>
              <w:jc w:val="center"/>
              <w:rPr>
                <w:rFonts w:ascii="Courier New" w:hAnsi="Courier New" w:cs="Courier New"/>
                <w:bCs/>
                <w:sz w:val="52"/>
                <w:szCs w:val="56"/>
              </w:rPr>
            </w:pPr>
            <w:r>
              <w:rPr>
                <w:rFonts w:ascii="Courier New" w:hAnsi="Courier New"/>
                <w:bCs/>
                <w:sz w:val="52"/>
                <w:szCs w:val="56"/>
              </w:rPr>
              <w:t>□</w:t>
            </w:r>
          </w:p>
        </w:tc>
        <w:tc>
          <w:tcPr>
            <w:tcW w:w="1250" w:type="pct"/>
            <w:vAlign w:val="center"/>
          </w:tcPr>
          <w:p w14:paraId="23421FDB" w14:textId="53269BC8" w:rsidR="00FA2757" w:rsidRPr="004F670E" w:rsidRDefault="00FA2757" w:rsidP="00FA2757">
            <w:pPr>
              <w:spacing w:after="0" w:line="240" w:lineRule="auto"/>
              <w:jc w:val="center"/>
              <w:rPr>
                <w:rFonts w:ascii="Ping LCG Regular" w:hAnsi="Ping LCG Regular" w:cs="Arial"/>
                <w:bCs/>
                <w:sz w:val="52"/>
                <w:szCs w:val="56"/>
              </w:rPr>
            </w:pPr>
            <w:r>
              <w:rPr>
                <w:rFonts w:ascii="Courier New" w:hAnsi="Courier New"/>
                <w:bCs/>
                <w:sz w:val="52"/>
                <w:szCs w:val="56"/>
              </w:rPr>
              <w:t>□</w:t>
            </w:r>
          </w:p>
        </w:tc>
      </w:tr>
      <w:tr w:rsidR="00FA2757" w14:paraId="292638D4" w14:textId="77777777" w:rsidTr="006F2680">
        <w:trPr>
          <w:trHeight w:val="1134"/>
          <w:jc w:val="center"/>
        </w:trPr>
        <w:tc>
          <w:tcPr>
            <w:tcW w:w="2500" w:type="pct"/>
            <w:vAlign w:val="center"/>
          </w:tcPr>
          <w:p w14:paraId="616721CC" w14:textId="17207AA8" w:rsidR="00FA2757" w:rsidRPr="00C950DB" w:rsidRDefault="00FA2757" w:rsidP="00FA2757">
            <w:pPr>
              <w:spacing w:after="0" w:line="240" w:lineRule="auto"/>
              <w:jc w:val="center"/>
              <w:rPr>
                <w:rFonts w:ascii="Ping LCG Regular" w:hAnsi="Ping LCG Regular" w:cs="Arial"/>
                <w:bCs/>
                <w:szCs w:val="24"/>
              </w:rPr>
            </w:pPr>
            <w:proofErr w:type="spellStart"/>
            <w:r>
              <w:rPr>
                <w:rFonts w:ascii="Ping LCG Regular" w:hAnsi="Ping LCG Regular"/>
                <w:bCs/>
                <w:szCs w:val="24"/>
              </w:rPr>
              <w:t>cosf</w:t>
            </w:r>
            <w:proofErr w:type="spellEnd"/>
            <w:r>
              <w:rPr>
                <w:rFonts w:ascii="Ping LCG Regular" w:hAnsi="Ping LCG Regular"/>
                <w:bCs/>
                <w:szCs w:val="24"/>
              </w:rPr>
              <w:t xml:space="preserve"> Adjustment Feature based on the cosφ=f(P) curve</w:t>
            </w:r>
          </w:p>
        </w:tc>
        <w:tc>
          <w:tcPr>
            <w:tcW w:w="1250" w:type="pct"/>
            <w:vAlign w:val="center"/>
          </w:tcPr>
          <w:p w14:paraId="5CE60D65" w14:textId="1BA7864B" w:rsidR="00FA2757" w:rsidRPr="004F670E" w:rsidRDefault="00FA2757" w:rsidP="00FA2757">
            <w:pPr>
              <w:spacing w:after="0" w:line="240" w:lineRule="auto"/>
              <w:jc w:val="center"/>
              <w:rPr>
                <w:rFonts w:ascii="Courier New" w:hAnsi="Courier New" w:cs="Courier New"/>
                <w:bCs/>
                <w:sz w:val="52"/>
                <w:szCs w:val="56"/>
              </w:rPr>
            </w:pPr>
            <w:r>
              <w:rPr>
                <w:rFonts w:ascii="Courier New" w:hAnsi="Courier New"/>
                <w:bCs/>
                <w:sz w:val="52"/>
                <w:szCs w:val="56"/>
              </w:rPr>
              <w:t>□</w:t>
            </w:r>
          </w:p>
        </w:tc>
        <w:tc>
          <w:tcPr>
            <w:tcW w:w="1250" w:type="pct"/>
            <w:vAlign w:val="center"/>
          </w:tcPr>
          <w:p w14:paraId="4C886F64" w14:textId="46985447" w:rsidR="00FA2757" w:rsidRPr="004F670E" w:rsidRDefault="00FA2757" w:rsidP="00FA2757">
            <w:pPr>
              <w:spacing w:after="0" w:line="240" w:lineRule="auto"/>
              <w:jc w:val="center"/>
              <w:rPr>
                <w:rFonts w:ascii="Ping LCG Regular" w:hAnsi="Ping LCG Regular" w:cs="Arial"/>
                <w:bCs/>
                <w:sz w:val="52"/>
                <w:szCs w:val="56"/>
              </w:rPr>
            </w:pPr>
            <w:r>
              <w:rPr>
                <w:rFonts w:ascii="Courier New" w:hAnsi="Courier New"/>
                <w:bCs/>
                <w:sz w:val="52"/>
                <w:szCs w:val="56"/>
              </w:rPr>
              <w:t>□</w:t>
            </w:r>
          </w:p>
        </w:tc>
      </w:tr>
      <w:tr w:rsidR="00FA2757" w14:paraId="17D41BD2" w14:textId="77777777" w:rsidTr="006F2680">
        <w:trPr>
          <w:trHeight w:val="907"/>
          <w:jc w:val="center"/>
        </w:trPr>
        <w:tc>
          <w:tcPr>
            <w:tcW w:w="2500" w:type="pct"/>
            <w:vAlign w:val="center"/>
          </w:tcPr>
          <w:p w14:paraId="3A5EED44" w14:textId="451BE814" w:rsidR="00FA2757" w:rsidRPr="002E7680" w:rsidRDefault="00FA2757" w:rsidP="00FA2757">
            <w:pPr>
              <w:spacing w:after="0" w:line="240" w:lineRule="auto"/>
              <w:jc w:val="center"/>
              <w:rPr>
                <w:rFonts w:ascii="Ping LCG Regular" w:hAnsi="Ping LCG Regular" w:cs="Arial"/>
                <w:bCs/>
                <w:szCs w:val="24"/>
              </w:rPr>
            </w:pPr>
            <w:r>
              <w:rPr>
                <w:rFonts w:ascii="Ping LCG Regular" w:hAnsi="Ping LCG Regular"/>
                <w:bCs/>
                <w:szCs w:val="24"/>
              </w:rPr>
              <w:t>Reactive Power Adjustment Feature based on the U(Q) curve</w:t>
            </w:r>
          </w:p>
        </w:tc>
        <w:tc>
          <w:tcPr>
            <w:tcW w:w="1250" w:type="pct"/>
            <w:vAlign w:val="center"/>
          </w:tcPr>
          <w:p w14:paraId="18AD5FE8" w14:textId="04D7A22C" w:rsidR="00FA2757" w:rsidRPr="004F670E" w:rsidRDefault="00FA2757" w:rsidP="00FA2757">
            <w:pPr>
              <w:spacing w:after="0" w:line="240" w:lineRule="auto"/>
              <w:jc w:val="center"/>
              <w:rPr>
                <w:rFonts w:ascii="Courier New" w:hAnsi="Courier New" w:cs="Courier New"/>
                <w:bCs/>
                <w:sz w:val="52"/>
                <w:szCs w:val="56"/>
              </w:rPr>
            </w:pPr>
            <w:r>
              <w:rPr>
                <w:rFonts w:ascii="Courier New" w:hAnsi="Courier New"/>
                <w:bCs/>
                <w:sz w:val="52"/>
                <w:szCs w:val="56"/>
              </w:rPr>
              <w:t>□</w:t>
            </w:r>
          </w:p>
        </w:tc>
        <w:tc>
          <w:tcPr>
            <w:tcW w:w="1250" w:type="pct"/>
            <w:vAlign w:val="center"/>
          </w:tcPr>
          <w:p w14:paraId="66C111C8" w14:textId="009CC139" w:rsidR="00FA2757" w:rsidRPr="004F670E" w:rsidRDefault="00FA2757" w:rsidP="00FA2757">
            <w:pPr>
              <w:spacing w:after="0" w:line="240" w:lineRule="auto"/>
              <w:jc w:val="center"/>
              <w:rPr>
                <w:rFonts w:ascii="Ping LCG Regular" w:hAnsi="Ping LCG Regular" w:cs="Arial"/>
                <w:bCs/>
                <w:sz w:val="52"/>
                <w:szCs w:val="56"/>
              </w:rPr>
            </w:pPr>
            <w:r>
              <w:rPr>
                <w:rFonts w:ascii="Courier New" w:hAnsi="Courier New"/>
                <w:bCs/>
                <w:sz w:val="52"/>
                <w:szCs w:val="56"/>
              </w:rPr>
              <w:t>□</w:t>
            </w:r>
          </w:p>
        </w:tc>
      </w:tr>
      <w:tr w:rsidR="003075A5" w14:paraId="183FA0C5" w14:textId="77777777" w:rsidTr="006F2680">
        <w:trPr>
          <w:trHeight w:val="907"/>
          <w:jc w:val="center"/>
        </w:trPr>
        <w:tc>
          <w:tcPr>
            <w:tcW w:w="2500" w:type="pct"/>
            <w:vAlign w:val="center"/>
          </w:tcPr>
          <w:p w14:paraId="3F15230D" w14:textId="3368706A" w:rsidR="003075A5" w:rsidRPr="00950E98" w:rsidRDefault="003075A5" w:rsidP="003075A5">
            <w:pPr>
              <w:spacing w:after="0" w:line="240" w:lineRule="auto"/>
              <w:jc w:val="center"/>
              <w:rPr>
                <w:rFonts w:ascii="Ping LCG Regular" w:hAnsi="Ping LCG Regular" w:cs="Arial"/>
                <w:bCs/>
                <w:szCs w:val="24"/>
              </w:rPr>
            </w:pPr>
            <w:r>
              <w:rPr>
                <w:rFonts w:ascii="Ping LCG Regular" w:hAnsi="Ping LCG Regular"/>
                <w:bCs/>
                <w:szCs w:val="24"/>
              </w:rPr>
              <w:t>LFSM-O Feature as per RfG</w:t>
            </w:r>
          </w:p>
        </w:tc>
        <w:tc>
          <w:tcPr>
            <w:tcW w:w="1250" w:type="pct"/>
            <w:vAlign w:val="center"/>
          </w:tcPr>
          <w:p w14:paraId="28EE8A88" w14:textId="7D7CB69C" w:rsidR="003075A5" w:rsidRPr="004F670E" w:rsidRDefault="003075A5" w:rsidP="003075A5">
            <w:pPr>
              <w:spacing w:after="0" w:line="240" w:lineRule="auto"/>
              <w:jc w:val="center"/>
              <w:rPr>
                <w:rFonts w:ascii="Courier New" w:hAnsi="Courier New" w:cs="Courier New"/>
                <w:bCs/>
                <w:sz w:val="52"/>
                <w:szCs w:val="56"/>
              </w:rPr>
            </w:pPr>
            <w:r>
              <w:rPr>
                <w:rFonts w:ascii="Courier New" w:hAnsi="Courier New"/>
                <w:bCs/>
                <w:sz w:val="52"/>
                <w:szCs w:val="56"/>
              </w:rPr>
              <w:t>□</w:t>
            </w:r>
          </w:p>
        </w:tc>
        <w:tc>
          <w:tcPr>
            <w:tcW w:w="1250" w:type="pct"/>
            <w:vAlign w:val="center"/>
          </w:tcPr>
          <w:p w14:paraId="624550F5" w14:textId="34766819" w:rsidR="003075A5" w:rsidRPr="004F670E" w:rsidRDefault="003075A5" w:rsidP="003075A5">
            <w:pPr>
              <w:spacing w:after="0" w:line="240" w:lineRule="auto"/>
              <w:jc w:val="center"/>
              <w:rPr>
                <w:rFonts w:ascii="Courier New" w:hAnsi="Courier New" w:cs="Courier New"/>
                <w:bCs/>
                <w:sz w:val="52"/>
                <w:szCs w:val="56"/>
              </w:rPr>
            </w:pPr>
            <w:r>
              <w:rPr>
                <w:rFonts w:ascii="Courier New" w:hAnsi="Courier New"/>
                <w:bCs/>
                <w:sz w:val="52"/>
                <w:szCs w:val="56"/>
              </w:rPr>
              <w:t>□</w:t>
            </w:r>
          </w:p>
        </w:tc>
      </w:tr>
      <w:tr w:rsidR="003075A5" w14:paraId="2F81B8BF" w14:textId="77777777" w:rsidTr="006F2680">
        <w:trPr>
          <w:trHeight w:val="907"/>
          <w:jc w:val="center"/>
        </w:trPr>
        <w:tc>
          <w:tcPr>
            <w:tcW w:w="2500" w:type="pct"/>
            <w:vAlign w:val="center"/>
          </w:tcPr>
          <w:p w14:paraId="744EB900" w14:textId="5EC73B0A" w:rsidR="003075A5" w:rsidRDefault="003075A5" w:rsidP="003075A5">
            <w:pPr>
              <w:spacing w:after="0" w:line="240" w:lineRule="auto"/>
              <w:jc w:val="center"/>
              <w:rPr>
                <w:rFonts w:ascii="Ping LCG Regular" w:hAnsi="Ping LCG Regular" w:cs="Arial"/>
                <w:bCs/>
                <w:szCs w:val="24"/>
              </w:rPr>
            </w:pPr>
            <w:r>
              <w:rPr>
                <w:rFonts w:ascii="Ping LCG Regular" w:hAnsi="Ping LCG Regular"/>
                <w:bCs/>
                <w:szCs w:val="24"/>
              </w:rPr>
              <w:t>FSM Feature as per RfG</w:t>
            </w:r>
          </w:p>
        </w:tc>
        <w:tc>
          <w:tcPr>
            <w:tcW w:w="1250" w:type="pct"/>
            <w:vAlign w:val="center"/>
          </w:tcPr>
          <w:p w14:paraId="0B1C3D39" w14:textId="3D845070" w:rsidR="003075A5" w:rsidRPr="004F670E" w:rsidRDefault="003075A5" w:rsidP="003075A5">
            <w:pPr>
              <w:spacing w:after="0" w:line="240" w:lineRule="auto"/>
              <w:jc w:val="center"/>
              <w:rPr>
                <w:rFonts w:ascii="Courier New" w:hAnsi="Courier New" w:cs="Courier New"/>
                <w:bCs/>
                <w:sz w:val="52"/>
                <w:szCs w:val="56"/>
              </w:rPr>
            </w:pPr>
            <w:r>
              <w:rPr>
                <w:rFonts w:ascii="Courier New" w:hAnsi="Courier New"/>
                <w:bCs/>
                <w:sz w:val="52"/>
                <w:szCs w:val="56"/>
              </w:rPr>
              <w:t>□</w:t>
            </w:r>
          </w:p>
        </w:tc>
        <w:tc>
          <w:tcPr>
            <w:tcW w:w="1250" w:type="pct"/>
            <w:vAlign w:val="center"/>
          </w:tcPr>
          <w:p w14:paraId="55656FE0" w14:textId="180EABDC" w:rsidR="003075A5" w:rsidRPr="004F670E" w:rsidRDefault="003075A5" w:rsidP="003075A5">
            <w:pPr>
              <w:spacing w:after="0" w:line="240" w:lineRule="auto"/>
              <w:jc w:val="center"/>
              <w:rPr>
                <w:rFonts w:ascii="Courier New" w:hAnsi="Courier New" w:cs="Courier New"/>
                <w:bCs/>
                <w:sz w:val="52"/>
                <w:szCs w:val="56"/>
              </w:rPr>
            </w:pPr>
            <w:r>
              <w:rPr>
                <w:rFonts w:ascii="Courier New" w:hAnsi="Courier New"/>
                <w:bCs/>
                <w:sz w:val="52"/>
                <w:szCs w:val="56"/>
              </w:rPr>
              <w:t>□</w:t>
            </w:r>
          </w:p>
        </w:tc>
      </w:tr>
      <w:tr w:rsidR="003075A5" w14:paraId="1E0EEB3C" w14:textId="77777777" w:rsidTr="006F2680">
        <w:trPr>
          <w:trHeight w:val="907"/>
          <w:jc w:val="center"/>
        </w:trPr>
        <w:tc>
          <w:tcPr>
            <w:tcW w:w="2500" w:type="pct"/>
            <w:vAlign w:val="center"/>
          </w:tcPr>
          <w:p w14:paraId="0FFD1EE9" w14:textId="16D81803" w:rsidR="003075A5" w:rsidRDefault="003075A5" w:rsidP="003075A5">
            <w:pPr>
              <w:spacing w:after="0" w:line="240" w:lineRule="auto"/>
              <w:jc w:val="center"/>
              <w:rPr>
                <w:rFonts w:ascii="Ping LCG Regular" w:hAnsi="Ping LCG Regular" w:cs="Arial"/>
                <w:bCs/>
                <w:szCs w:val="24"/>
              </w:rPr>
            </w:pPr>
            <w:r>
              <w:rPr>
                <w:rFonts w:ascii="Ping LCG Regular" w:hAnsi="Ping LCG Regular"/>
                <w:bCs/>
                <w:szCs w:val="24"/>
              </w:rPr>
              <w:t>LFSM-U Feature as per RfG</w:t>
            </w:r>
          </w:p>
        </w:tc>
        <w:tc>
          <w:tcPr>
            <w:tcW w:w="1250" w:type="pct"/>
            <w:vAlign w:val="center"/>
          </w:tcPr>
          <w:p w14:paraId="7C9779ED" w14:textId="05E3E23B" w:rsidR="003075A5" w:rsidRPr="004F670E" w:rsidRDefault="003075A5" w:rsidP="003075A5">
            <w:pPr>
              <w:spacing w:after="0" w:line="240" w:lineRule="auto"/>
              <w:jc w:val="center"/>
              <w:rPr>
                <w:rFonts w:ascii="Courier New" w:hAnsi="Courier New" w:cs="Courier New"/>
                <w:bCs/>
                <w:sz w:val="52"/>
                <w:szCs w:val="56"/>
              </w:rPr>
            </w:pPr>
            <w:r>
              <w:rPr>
                <w:rFonts w:ascii="Courier New" w:hAnsi="Courier New"/>
                <w:bCs/>
                <w:sz w:val="52"/>
                <w:szCs w:val="56"/>
              </w:rPr>
              <w:t>□</w:t>
            </w:r>
          </w:p>
        </w:tc>
        <w:tc>
          <w:tcPr>
            <w:tcW w:w="1250" w:type="pct"/>
            <w:vAlign w:val="center"/>
          </w:tcPr>
          <w:p w14:paraId="5A2D7C85" w14:textId="126A939B" w:rsidR="003075A5" w:rsidRPr="004F670E" w:rsidRDefault="003075A5" w:rsidP="003075A5">
            <w:pPr>
              <w:spacing w:after="0" w:line="240" w:lineRule="auto"/>
              <w:jc w:val="center"/>
              <w:rPr>
                <w:rFonts w:ascii="Courier New" w:hAnsi="Courier New" w:cs="Courier New"/>
                <w:bCs/>
                <w:sz w:val="52"/>
                <w:szCs w:val="56"/>
              </w:rPr>
            </w:pPr>
            <w:r>
              <w:rPr>
                <w:rFonts w:ascii="Courier New" w:hAnsi="Courier New"/>
                <w:bCs/>
                <w:sz w:val="52"/>
                <w:szCs w:val="56"/>
              </w:rPr>
              <w:t>□</w:t>
            </w:r>
          </w:p>
        </w:tc>
      </w:tr>
      <w:bookmarkEnd w:id="0"/>
    </w:tbl>
    <w:p w14:paraId="425A8E91" w14:textId="77777777" w:rsidR="00156FBE" w:rsidRPr="002E7680" w:rsidRDefault="00156FBE" w:rsidP="002E7680">
      <w:pPr>
        <w:spacing w:after="240" w:line="240" w:lineRule="auto"/>
        <w:jc w:val="both"/>
        <w:rPr>
          <w:rFonts w:ascii="Ping LCG Regular" w:hAnsi="Ping LCG Regular" w:cs="Arial"/>
          <w:b/>
          <w:sz w:val="24"/>
          <w:szCs w:val="28"/>
          <w:u w:val="single"/>
        </w:rPr>
      </w:pPr>
    </w:p>
    <w:p w14:paraId="43A9AAA9" w14:textId="5280B9F7" w:rsidR="0054519A" w:rsidRDefault="0054519A" w:rsidP="00FB4EA1">
      <w:pPr>
        <w:pStyle w:val="a4"/>
        <w:numPr>
          <w:ilvl w:val="0"/>
          <w:numId w:val="1"/>
        </w:numPr>
        <w:spacing w:after="240" w:line="240" w:lineRule="auto"/>
        <w:jc w:val="both"/>
        <w:rPr>
          <w:rFonts w:ascii="Ping LCG Regular" w:hAnsi="Ping LCG Regular" w:cs="Arial"/>
          <w:b/>
          <w:sz w:val="24"/>
          <w:szCs w:val="28"/>
          <w:u w:val="single"/>
        </w:rPr>
      </w:pPr>
      <w:r>
        <w:rPr>
          <w:rFonts w:ascii="Ping LCG Regular" w:hAnsi="Ping LCG Regular"/>
          <w:b/>
          <w:sz w:val="24"/>
          <w:szCs w:val="28"/>
          <w:u w:val="single"/>
        </w:rPr>
        <w:t>Data of the Equipment’s Uninterruptible Power Supply System</w:t>
      </w:r>
    </w:p>
    <w:p w14:paraId="6190185F" w14:textId="37EADB25" w:rsidR="0054519A" w:rsidRPr="00FB4B61" w:rsidRDefault="0054519A" w:rsidP="0054519A">
      <w:pPr>
        <w:spacing w:after="240" w:line="240" w:lineRule="auto"/>
        <w:jc w:val="both"/>
        <w:rPr>
          <w:rFonts w:ascii="Ping LCG Regular" w:hAnsi="Ping LCG Regular" w:cs="Arial"/>
          <w:bCs/>
          <w:sz w:val="24"/>
          <w:szCs w:val="28"/>
        </w:rPr>
      </w:pPr>
      <w:r>
        <w:rPr>
          <w:rFonts w:ascii="Ping LCG Regular" w:hAnsi="Ping LCG Regular"/>
          <w:bCs/>
          <w:sz w:val="24"/>
          <w:szCs w:val="28"/>
        </w:rPr>
        <w:t>System Power: ……………………………………………………………………………………………………………………………………………</w:t>
      </w:r>
    </w:p>
    <w:p w14:paraId="5D4D2743" w14:textId="06B7575A" w:rsidR="0054519A" w:rsidRPr="00FB4B61" w:rsidRDefault="0054519A" w:rsidP="008F4751">
      <w:pPr>
        <w:spacing w:after="480" w:line="240" w:lineRule="auto"/>
        <w:jc w:val="both"/>
        <w:rPr>
          <w:rFonts w:ascii="Ping LCG Regular" w:hAnsi="Ping LCG Regular" w:cs="Arial"/>
          <w:bCs/>
          <w:sz w:val="24"/>
          <w:szCs w:val="28"/>
        </w:rPr>
      </w:pPr>
      <w:r>
        <w:rPr>
          <w:rFonts w:ascii="Ping LCG Regular" w:hAnsi="Ping LCG Regular"/>
          <w:bCs/>
          <w:sz w:val="24"/>
          <w:szCs w:val="28"/>
        </w:rPr>
        <w:t>Battery Capacity: …………………………………………………..…………………………………………………..………………….</w:t>
      </w:r>
    </w:p>
    <w:p w14:paraId="13BB97C1" w14:textId="79A20A02" w:rsidR="00C950DB" w:rsidRPr="00C950DB" w:rsidRDefault="00C950DB" w:rsidP="0054519A">
      <w:pPr>
        <w:spacing w:after="240" w:line="240" w:lineRule="auto"/>
        <w:jc w:val="both"/>
        <w:rPr>
          <w:rFonts w:ascii="Ping LCG Regular" w:hAnsi="Ping LCG Regular" w:cs="Arial"/>
          <w:bCs/>
          <w:sz w:val="24"/>
          <w:szCs w:val="28"/>
        </w:rPr>
      </w:pPr>
      <w:r>
        <w:rPr>
          <w:rFonts w:ascii="Ping LCG Regular" w:hAnsi="Ping LCG Regular"/>
          <w:bCs/>
          <w:sz w:val="24"/>
          <w:szCs w:val="28"/>
        </w:rPr>
        <w:t>If the Telecommunications Equipment features a different uninterrupted operation system:</w:t>
      </w:r>
    </w:p>
    <w:p w14:paraId="122A18E4" w14:textId="5E71BCF8" w:rsidR="00C950DB" w:rsidRPr="00CE6C3D" w:rsidRDefault="00C950DB" w:rsidP="00C950DB">
      <w:pPr>
        <w:spacing w:after="240" w:line="240" w:lineRule="auto"/>
        <w:jc w:val="both"/>
        <w:rPr>
          <w:rFonts w:ascii="Ping LCG Regular" w:hAnsi="Ping LCG Regular" w:cs="Arial"/>
          <w:bCs/>
          <w:sz w:val="24"/>
          <w:szCs w:val="28"/>
        </w:rPr>
      </w:pPr>
      <w:r>
        <w:rPr>
          <w:rFonts w:ascii="Ping LCG Regular" w:hAnsi="Ping LCG Regular"/>
          <w:bCs/>
          <w:sz w:val="24"/>
          <w:szCs w:val="28"/>
        </w:rPr>
        <w:t>System Power: ……………………………………………………………………………………………………………………………………………</w:t>
      </w:r>
    </w:p>
    <w:p w14:paraId="6070C28B" w14:textId="7DE29FE0" w:rsidR="0003357F" w:rsidRPr="00E611A1" w:rsidRDefault="00C950DB" w:rsidP="006F2680">
      <w:pPr>
        <w:spacing w:after="120" w:line="240" w:lineRule="auto"/>
        <w:jc w:val="both"/>
        <w:rPr>
          <w:rFonts w:ascii="Ping LCG Regular" w:hAnsi="Ping LCG Regular" w:cs="Arial"/>
          <w:bCs/>
          <w:sz w:val="24"/>
          <w:szCs w:val="28"/>
        </w:rPr>
      </w:pPr>
      <w:r>
        <w:rPr>
          <w:rFonts w:ascii="Ping LCG Regular" w:hAnsi="Ping LCG Regular"/>
          <w:bCs/>
          <w:sz w:val="24"/>
          <w:szCs w:val="28"/>
        </w:rPr>
        <w:t>Battery Capacity: …………………………………………………..…………………………………………………..………………….</w:t>
      </w:r>
    </w:p>
    <w:p w14:paraId="6DEF6D3D" w14:textId="77777777" w:rsidR="00156FBE" w:rsidRPr="0003357F" w:rsidRDefault="00156FBE" w:rsidP="0003373F">
      <w:pPr>
        <w:spacing w:after="120" w:line="240" w:lineRule="auto"/>
        <w:jc w:val="both"/>
        <w:rPr>
          <w:rFonts w:ascii="Ping LCG Regular" w:hAnsi="Ping LCG Regular" w:cs="Arial"/>
          <w:bCs/>
          <w:sz w:val="24"/>
          <w:szCs w:val="28"/>
        </w:rPr>
      </w:pPr>
    </w:p>
    <w:p w14:paraId="039DF0F3" w14:textId="483E31A9" w:rsidR="00955EED" w:rsidRPr="0054519A" w:rsidRDefault="0054519A" w:rsidP="0054519A">
      <w:pPr>
        <w:pStyle w:val="a4"/>
        <w:numPr>
          <w:ilvl w:val="0"/>
          <w:numId w:val="1"/>
        </w:numPr>
        <w:spacing w:after="240" w:line="240" w:lineRule="auto"/>
        <w:jc w:val="both"/>
        <w:rPr>
          <w:rFonts w:ascii="Ping LCG Regular" w:hAnsi="Ping LCG Regular" w:cs="Arial"/>
          <w:b/>
          <w:bCs/>
          <w:sz w:val="24"/>
          <w:szCs w:val="28"/>
          <w:u w:val="single"/>
        </w:rPr>
      </w:pPr>
      <w:r>
        <w:rPr>
          <w:rFonts w:ascii="Ping LCG Regular" w:hAnsi="Ping LCG Regular"/>
          <w:b/>
          <w:bCs/>
          <w:sz w:val="24"/>
          <w:szCs w:val="28"/>
          <w:u w:val="single"/>
        </w:rPr>
        <w:t>Metering Devices</w:t>
      </w:r>
    </w:p>
    <w:p w14:paraId="6F78EFBC" w14:textId="57145700" w:rsidR="00530787" w:rsidRPr="006F2680" w:rsidRDefault="00131CAE" w:rsidP="006F2680">
      <w:pPr>
        <w:spacing w:after="240" w:line="240" w:lineRule="auto"/>
        <w:jc w:val="both"/>
        <w:rPr>
          <w:rFonts w:ascii="Courier New" w:eastAsia="Times New Roman" w:hAnsi="Courier New" w:cs="Courier New"/>
          <w:bCs/>
          <w:sz w:val="40"/>
          <w:szCs w:val="48"/>
        </w:rPr>
      </w:pPr>
      <w:r>
        <w:rPr>
          <w:rFonts w:ascii="Ping LCG Regular" w:hAnsi="Ping LCG Regular"/>
          <w:bCs/>
          <w:sz w:val="24"/>
          <w:szCs w:val="32"/>
        </w:rPr>
        <w:t xml:space="preserve">Measurements are taken from the protection relay:       YES  </w:t>
      </w:r>
      <w:r>
        <w:rPr>
          <w:rFonts w:ascii="Courier New" w:hAnsi="Courier New"/>
          <w:bCs/>
          <w:sz w:val="40"/>
          <w:szCs w:val="48"/>
        </w:rPr>
        <w:t>□</w:t>
      </w:r>
      <w:r>
        <w:rPr>
          <w:rFonts w:ascii="Ping LCG Regular" w:hAnsi="Ping LCG Regular"/>
          <w:bCs/>
          <w:sz w:val="24"/>
          <w:szCs w:val="32"/>
        </w:rPr>
        <w:t xml:space="preserve">          NO </w:t>
      </w:r>
      <w:r>
        <w:rPr>
          <w:rFonts w:ascii="Courier New" w:hAnsi="Courier New"/>
          <w:bCs/>
          <w:sz w:val="40"/>
          <w:szCs w:val="48"/>
        </w:rPr>
        <w:t>□</w:t>
      </w:r>
    </w:p>
    <w:p w14:paraId="45E6C481" w14:textId="4C5F1E7A" w:rsidR="001A7D66" w:rsidRDefault="001A7D66" w:rsidP="00821753">
      <w:pPr>
        <w:spacing w:after="240" w:line="240" w:lineRule="auto"/>
        <w:jc w:val="both"/>
        <w:rPr>
          <w:rFonts w:ascii="Ping LCG Regular" w:eastAsia="Times New Roman" w:hAnsi="Ping LCG Regular" w:cs="Arial"/>
          <w:bCs/>
          <w:sz w:val="24"/>
          <w:szCs w:val="32"/>
        </w:rPr>
      </w:pPr>
      <w:r>
        <w:rPr>
          <w:rFonts w:ascii="Ping LCG Regular" w:hAnsi="Ping LCG Regular"/>
          <w:bCs/>
          <w:sz w:val="24"/>
          <w:szCs w:val="32"/>
        </w:rPr>
        <w:t xml:space="preserve">If YES: </w:t>
      </w:r>
    </w:p>
    <w:p w14:paraId="35A77BCD" w14:textId="0BA3FE75" w:rsidR="00530787" w:rsidRDefault="001A1D4C" w:rsidP="006F2680">
      <w:pPr>
        <w:spacing w:after="240" w:line="240" w:lineRule="auto"/>
        <w:jc w:val="both"/>
        <w:rPr>
          <w:rFonts w:ascii="Ping LCG Regular" w:eastAsia="Times New Roman" w:hAnsi="Ping LCG Regular" w:cs="Arial"/>
          <w:bCs/>
          <w:sz w:val="24"/>
          <w:szCs w:val="32"/>
        </w:rPr>
      </w:pPr>
      <w:r>
        <w:rPr>
          <w:rFonts w:ascii="Ping LCG Regular" w:hAnsi="Ping LCG Regular"/>
          <w:bCs/>
          <w:sz w:val="24"/>
          <w:szCs w:val="32"/>
        </w:rPr>
        <w:lastRenderedPageBreak/>
        <w:t>Protection Relay Model: ………………………………………………………………………………………………………</w:t>
      </w:r>
    </w:p>
    <w:p w14:paraId="02917374" w14:textId="0D4A71CC" w:rsidR="0054519A" w:rsidRPr="0003373F" w:rsidRDefault="0054519A" w:rsidP="00821753">
      <w:pPr>
        <w:spacing w:after="240" w:line="240" w:lineRule="auto"/>
        <w:jc w:val="both"/>
        <w:rPr>
          <w:rFonts w:ascii="Ping LCG Regular" w:eastAsia="Times New Roman" w:hAnsi="Ping LCG Regular" w:cs="Arial"/>
          <w:bCs/>
          <w:sz w:val="24"/>
          <w:szCs w:val="32"/>
        </w:rPr>
      </w:pPr>
      <w:r>
        <w:rPr>
          <w:rFonts w:ascii="Ping LCG Regular" w:hAnsi="Ping LCG Regular"/>
          <w:bCs/>
          <w:sz w:val="24"/>
          <w:szCs w:val="32"/>
        </w:rPr>
        <w:t xml:space="preserve">If NO: </w:t>
      </w:r>
    </w:p>
    <w:p w14:paraId="094A725D" w14:textId="7985A55D" w:rsidR="0054519A" w:rsidRPr="00FB697A" w:rsidRDefault="00842421" w:rsidP="006F2680">
      <w:pPr>
        <w:spacing w:after="360" w:line="240" w:lineRule="auto"/>
        <w:jc w:val="both"/>
        <w:rPr>
          <w:rFonts w:ascii="Ping LCG Regular" w:eastAsia="Times New Roman" w:hAnsi="Ping LCG Regular" w:cs="Arial"/>
          <w:bCs/>
          <w:sz w:val="24"/>
          <w:szCs w:val="32"/>
        </w:rPr>
      </w:pPr>
      <w:r>
        <w:rPr>
          <w:rFonts w:ascii="Ping LCG Regular" w:hAnsi="Ping LCG Regular"/>
          <w:bCs/>
          <w:sz w:val="24"/>
          <w:szCs w:val="32"/>
        </w:rPr>
        <w:t>Electrical Measurement Point: ………………………………………………………………………………………………….</w:t>
      </w:r>
    </w:p>
    <w:p w14:paraId="1081604F" w14:textId="40EB9391" w:rsidR="00842421" w:rsidRPr="00FB697A" w:rsidRDefault="00AF279D" w:rsidP="00821753">
      <w:pPr>
        <w:spacing w:after="240" w:line="240" w:lineRule="auto"/>
        <w:jc w:val="both"/>
        <w:rPr>
          <w:rFonts w:ascii="Ping LCG Regular" w:eastAsia="Times New Roman" w:hAnsi="Ping LCG Regular" w:cs="Arial"/>
          <w:bCs/>
          <w:sz w:val="24"/>
          <w:szCs w:val="32"/>
        </w:rPr>
      </w:pPr>
      <w:r>
        <w:rPr>
          <w:rFonts w:ascii="Ping LCG Regular" w:hAnsi="Ping LCG Regular"/>
          <w:bCs/>
          <w:sz w:val="24"/>
          <w:szCs w:val="32"/>
        </w:rPr>
        <w:t>Metering Device 1 Type (Transformer, resistor voltage divider, etc.) (VOLTAGE): ………………………………………………………………….</w:t>
      </w:r>
    </w:p>
    <w:p w14:paraId="35A52B42" w14:textId="45FC035D" w:rsidR="0054519A" w:rsidRPr="006F2680" w:rsidRDefault="00AF279D" w:rsidP="0003373F">
      <w:pPr>
        <w:spacing w:after="0" w:line="240" w:lineRule="auto"/>
        <w:rPr>
          <w:rFonts w:ascii="Ping LCG Regular" w:hAnsi="Ping LCG Regular"/>
          <w:bCs/>
          <w:sz w:val="24"/>
          <w:szCs w:val="24"/>
        </w:rPr>
      </w:pPr>
      <w:r>
        <w:rPr>
          <w:rFonts w:ascii="Ping LCG Regular" w:hAnsi="Ping LCG Regular"/>
          <w:bCs/>
          <w:sz w:val="24"/>
          <w:szCs w:val="24"/>
        </w:rPr>
        <w:t>Metering Device 1 Accuracy: ..................................................................................................................................................... …………………………………………………………………………………………………………………………………..</w:t>
      </w:r>
    </w:p>
    <w:p w14:paraId="5EAB0425" w14:textId="77777777" w:rsidR="00B90FE1" w:rsidRDefault="00B90FE1" w:rsidP="0011519B">
      <w:pPr>
        <w:spacing w:after="240" w:line="240" w:lineRule="auto"/>
        <w:jc w:val="both"/>
        <w:rPr>
          <w:rFonts w:ascii="Ping LCG Regular" w:eastAsia="Times New Roman" w:hAnsi="Ping LCG Regular" w:cs="Arial"/>
          <w:bCs/>
          <w:sz w:val="24"/>
          <w:szCs w:val="32"/>
        </w:rPr>
      </w:pPr>
    </w:p>
    <w:p w14:paraId="5B5F563B" w14:textId="0E405067" w:rsidR="0011519B" w:rsidRPr="006F2680" w:rsidRDefault="0011519B" w:rsidP="0011519B">
      <w:pPr>
        <w:spacing w:after="240" w:line="240" w:lineRule="auto"/>
        <w:jc w:val="both"/>
        <w:rPr>
          <w:rFonts w:ascii="Ping LCG Regular" w:eastAsia="Times New Roman" w:hAnsi="Ping LCG Regular" w:cs="Arial"/>
          <w:bCs/>
          <w:sz w:val="24"/>
          <w:szCs w:val="32"/>
        </w:rPr>
      </w:pPr>
      <w:r>
        <w:rPr>
          <w:rFonts w:ascii="Ping LCG Regular" w:hAnsi="Ping LCG Regular"/>
          <w:bCs/>
          <w:sz w:val="24"/>
          <w:szCs w:val="32"/>
        </w:rPr>
        <w:t>Metering Device 2 Type (Transformer, Rogowski etc.) (CURRENT): ................................................................................. ………………………………………………………………………</w:t>
      </w:r>
    </w:p>
    <w:p w14:paraId="29E899C1" w14:textId="32DDA27E" w:rsidR="0011519B" w:rsidRPr="006F2680" w:rsidRDefault="0011519B" w:rsidP="0011519B">
      <w:pPr>
        <w:spacing w:after="0" w:line="240" w:lineRule="auto"/>
        <w:rPr>
          <w:rFonts w:ascii="Ping LCG Regular" w:hAnsi="Ping LCG Regular"/>
          <w:bCs/>
          <w:sz w:val="24"/>
          <w:szCs w:val="24"/>
        </w:rPr>
      </w:pPr>
      <w:r>
        <w:rPr>
          <w:rFonts w:ascii="Ping LCG Regular" w:hAnsi="Ping LCG Regular"/>
          <w:bCs/>
          <w:sz w:val="24"/>
          <w:szCs w:val="24"/>
        </w:rPr>
        <w:t>Metering Device 2 Accuracy: ..................................................................................................................................................... …………………………………………………………………………………………………………………………………..</w:t>
      </w:r>
    </w:p>
    <w:p w14:paraId="5C3F2201" w14:textId="77777777" w:rsidR="009718B3" w:rsidRPr="00FB4EA1" w:rsidRDefault="009718B3">
      <w:pPr>
        <w:spacing w:after="0" w:line="240" w:lineRule="auto"/>
        <w:rPr>
          <w:rFonts w:ascii="Ping LCG Regular" w:hAnsi="Ping LCG Regular"/>
        </w:rPr>
      </w:pPr>
    </w:p>
    <w:p w14:paraId="10BA2D51" w14:textId="77777777" w:rsidR="001A7D66" w:rsidRDefault="001A7D66">
      <w:pPr>
        <w:spacing w:after="0" w:line="240" w:lineRule="auto"/>
      </w:pPr>
    </w:p>
    <w:p w14:paraId="04B62DEA" w14:textId="0D2CCA86" w:rsidR="009E0D8C" w:rsidRPr="00905C45" w:rsidRDefault="009E0D8C" w:rsidP="000D6588">
      <w:pPr>
        <w:pStyle w:val="a4"/>
        <w:numPr>
          <w:ilvl w:val="0"/>
          <w:numId w:val="1"/>
        </w:numPr>
        <w:spacing w:after="240" w:line="240" w:lineRule="auto"/>
        <w:jc w:val="both"/>
        <w:rPr>
          <w:rFonts w:ascii="Ping LCG Regular" w:hAnsi="Ping LCG Regular" w:cs="Arial"/>
          <w:b/>
          <w:bCs/>
          <w:sz w:val="24"/>
          <w:szCs w:val="28"/>
          <w:u w:val="single"/>
        </w:rPr>
      </w:pPr>
      <w:bookmarkStart w:id="1" w:name="_Hlk182486215"/>
      <w:r>
        <w:rPr>
          <w:rFonts w:ascii="Ping LCG Regular" w:hAnsi="Ping LCG Regular"/>
          <w:b/>
          <w:bCs/>
          <w:sz w:val="24"/>
          <w:szCs w:val="28"/>
          <w:u w:val="single"/>
        </w:rPr>
        <w:t>For stations with connection date from 17.05.2018 onwards</w:t>
      </w:r>
    </w:p>
    <w:bookmarkEnd w:id="1"/>
    <w:p w14:paraId="4F3393CF" w14:textId="77777777" w:rsidR="006D4276" w:rsidRPr="006D4276" w:rsidRDefault="006D4276" w:rsidP="006D4276">
      <w:pPr>
        <w:spacing w:after="0" w:line="240" w:lineRule="auto"/>
        <w:rPr>
          <w:b/>
          <w:bCs/>
          <w:u w:val="single"/>
        </w:rPr>
      </w:pPr>
    </w:p>
    <w:tbl>
      <w:tblPr>
        <w:tblStyle w:val="a3"/>
        <w:tblW w:w="0" w:type="auto"/>
        <w:jc w:val="center"/>
        <w:tblLayout w:type="fixed"/>
        <w:tblLook w:val="04A0" w:firstRow="1" w:lastRow="0" w:firstColumn="1" w:lastColumn="0" w:noHBand="0" w:noVBand="1"/>
      </w:tblPr>
      <w:tblGrid>
        <w:gridCol w:w="360"/>
        <w:gridCol w:w="3888"/>
        <w:gridCol w:w="2739"/>
        <w:gridCol w:w="1513"/>
        <w:gridCol w:w="1418"/>
      </w:tblGrid>
      <w:tr w:rsidR="006D4276" w:rsidRPr="006D4276" w14:paraId="5F472333" w14:textId="77777777" w:rsidTr="00E862D4">
        <w:trPr>
          <w:trHeight w:val="360"/>
          <w:jc w:val="center"/>
        </w:trPr>
        <w:tc>
          <w:tcPr>
            <w:tcW w:w="360" w:type="dxa"/>
            <w:vMerge w:val="restart"/>
            <w:tcBorders>
              <w:top w:val="single" w:sz="4" w:space="0" w:color="auto"/>
              <w:left w:val="single" w:sz="4" w:space="0" w:color="auto"/>
              <w:bottom w:val="single" w:sz="4" w:space="0" w:color="auto"/>
              <w:right w:val="single" w:sz="4" w:space="0" w:color="auto"/>
            </w:tcBorders>
          </w:tcPr>
          <w:p w14:paraId="08BA53AE" w14:textId="77777777" w:rsidR="006D4276" w:rsidRPr="006D4276" w:rsidRDefault="006D4276" w:rsidP="006D4276">
            <w:pPr>
              <w:spacing w:after="0" w:line="240" w:lineRule="auto"/>
              <w:rPr>
                <w:rFonts w:ascii="Ping LCG Regular" w:hAnsi="Ping LCG Regular"/>
                <w:b/>
                <w:bCs/>
              </w:rPr>
            </w:pPr>
          </w:p>
        </w:tc>
        <w:tc>
          <w:tcPr>
            <w:tcW w:w="3888" w:type="dxa"/>
            <w:vMerge w:val="restart"/>
            <w:tcBorders>
              <w:top w:val="single" w:sz="4" w:space="0" w:color="auto"/>
              <w:left w:val="single" w:sz="4" w:space="0" w:color="auto"/>
              <w:bottom w:val="single" w:sz="4" w:space="0" w:color="auto"/>
              <w:right w:val="single" w:sz="4" w:space="0" w:color="auto"/>
            </w:tcBorders>
            <w:hideMark/>
          </w:tcPr>
          <w:p w14:paraId="6F28E7C4" w14:textId="77777777" w:rsidR="006D4276" w:rsidRPr="006D4276" w:rsidRDefault="006D4276" w:rsidP="006D4276">
            <w:pPr>
              <w:spacing w:after="0" w:line="240" w:lineRule="auto"/>
              <w:rPr>
                <w:rFonts w:ascii="Ping LCG Regular" w:hAnsi="Ping LCG Regular"/>
                <w:b/>
                <w:bCs/>
              </w:rPr>
            </w:pPr>
            <w:r>
              <w:rPr>
                <w:rFonts w:ascii="Ping LCG Regular" w:hAnsi="Ping LCG Regular"/>
                <w:b/>
                <w:bCs/>
              </w:rPr>
              <w:t>Operational requirement under EU Regulation 2016/631 (“RfG”)*</w:t>
            </w:r>
          </w:p>
        </w:tc>
        <w:tc>
          <w:tcPr>
            <w:tcW w:w="2739" w:type="dxa"/>
            <w:vMerge w:val="restart"/>
            <w:tcBorders>
              <w:top w:val="single" w:sz="4" w:space="0" w:color="auto"/>
              <w:left w:val="single" w:sz="4" w:space="0" w:color="auto"/>
              <w:bottom w:val="single" w:sz="4" w:space="0" w:color="auto"/>
              <w:right w:val="single" w:sz="4" w:space="0" w:color="auto"/>
            </w:tcBorders>
          </w:tcPr>
          <w:p w14:paraId="0F5034D4" w14:textId="77777777" w:rsidR="006D4276" w:rsidRPr="006D4276" w:rsidRDefault="006D4276" w:rsidP="006D4276">
            <w:pPr>
              <w:spacing w:after="0" w:line="240" w:lineRule="auto"/>
              <w:rPr>
                <w:rFonts w:ascii="Ping LCG Regular" w:hAnsi="Ping LCG Regular"/>
                <w:b/>
                <w:bCs/>
              </w:rPr>
            </w:pPr>
          </w:p>
          <w:p w14:paraId="13076EC7" w14:textId="77777777" w:rsidR="006D4276" w:rsidRPr="006D4276" w:rsidRDefault="006D4276" w:rsidP="006D4276">
            <w:pPr>
              <w:spacing w:after="0" w:line="240" w:lineRule="auto"/>
              <w:rPr>
                <w:rFonts w:ascii="Ping LCG Regular" w:hAnsi="Ping LCG Regular"/>
                <w:b/>
                <w:bCs/>
              </w:rPr>
            </w:pPr>
            <w:r>
              <w:rPr>
                <w:rFonts w:ascii="Ping LCG Regular" w:hAnsi="Ping LCG Regular"/>
                <w:b/>
                <w:bCs/>
              </w:rPr>
              <w:t xml:space="preserve">Application </w:t>
            </w:r>
          </w:p>
        </w:tc>
        <w:tc>
          <w:tcPr>
            <w:tcW w:w="2931" w:type="dxa"/>
            <w:gridSpan w:val="2"/>
            <w:tcBorders>
              <w:top w:val="single" w:sz="4" w:space="0" w:color="auto"/>
              <w:left w:val="single" w:sz="4" w:space="0" w:color="auto"/>
              <w:bottom w:val="single" w:sz="4" w:space="0" w:color="auto"/>
              <w:right w:val="single" w:sz="4" w:space="0" w:color="auto"/>
            </w:tcBorders>
            <w:hideMark/>
          </w:tcPr>
          <w:p w14:paraId="1F317FE4" w14:textId="77777777" w:rsidR="006D4276" w:rsidRPr="006D4276" w:rsidRDefault="006D4276" w:rsidP="006D4276">
            <w:pPr>
              <w:spacing w:after="0" w:line="240" w:lineRule="auto"/>
              <w:jc w:val="center"/>
              <w:rPr>
                <w:rFonts w:ascii="Ping LCG Regular" w:hAnsi="Ping LCG Regular"/>
                <w:b/>
                <w:bCs/>
              </w:rPr>
            </w:pPr>
            <w:r>
              <w:rPr>
                <w:rFonts w:ascii="Ping LCG Regular" w:hAnsi="Ping LCG Regular"/>
                <w:b/>
                <w:bCs/>
              </w:rPr>
              <w:t>Feature is enabled</w:t>
            </w:r>
          </w:p>
        </w:tc>
      </w:tr>
      <w:tr w:rsidR="006D4276" w:rsidRPr="006D4276" w14:paraId="35D332A8" w14:textId="77777777" w:rsidTr="00E862D4">
        <w:trPr>
          <w:trHeight w:val="360"/>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3E2AEB89" w14:textId="77777777" w:rsidR="006D4276" w:rsidRPr="006D4276" w:rsidRDefault="006D4276" w:rsidP="006D4276">
            <w:pPr>
              <w:spacing w:after="0" w:line="240" w:lineRule="auto"/>
              <w:rPr>
                <w:rFonts w:ascii="Ping LCG Regular" w:hAnsi="Ping LCG Regular"/>
                <w:b/>
                <w:bCs/>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14:paraId="0F9AC99A" w14:textId="77777777" w:rsidR="006D4276" w:rsidRPr="006D4276" w:rsidRDefault="006D4276" w:rsidP="006D4276">
            <w:pPr>
              <w:spacing w:after="0" w:line="240" w:lineRule="auto"/>
              <w:rPr>
                <w:rFonts w:ascii="Ping LCG Regular" w:hAnsi="Ping LCG Regular"/>
                <w:b/>
                <w:bCs/>
              </w:rPr>
            </w:pPr>
          </w:p>
        </w:tc>
        <w:tc>
          <w:tcPr>
            <w:tcW w:w="2739" w:type="dxa"/>
            <w:vMerge/>
            <w:tcBorders>
              <w:top w:val="single" w:sz="4" w:space="0" w:color="auto"/>
              <w:left w:val="single" w:sz="4" w:space="0" w:color="auto"/>
              <w:bottom w:val="single" w:sz="4" w:space="0" w:color="auto"/>
              <w:right w:val="single" w:sz="4" w:space="0" w:color="auto"/>
            </w:tcBorders>
            <w:vAlign w:val="center"/>
            <w:hideMark/>
          </w:tcPr>
          <w:p w14:paraId="4034E2D3" w14:textId="77777777" w:rsidR="006D4276" w:rsidRPr="006D4276" w:rsidRDefault="006D4276" w:rsidP="006D4276">
            <w:pPr>
              <w:spacing w:after="0" w:line="240" w:lineRule="auto"/>
              <w:rPr>
                <w:rFonts w:ascii="Ping LCG Regular" w:hAnsi="Ping LCG Regular"/>
                <w:b/>
                <w:bCs/>
              </w:rPr>
            </w:pPr>
          </w:p>
        </w:tc>
        <w:tc>
          <w:tcPr>
            <w:tcW w:w="1513" w:type="dxa"/>
            <w:tcBorders>
              <w:top w:val="single" w:sz="4" w:space="0" w:color="auto"/>
              <w:left w:val="single" w:sz="4" w:space="0" w:color="auto"/>
              <w:bottom w:val="single" w:sz="4" w:space="0" w:color="auto"/>
              <w:right w:val="single" w:sz="4" w:space="0" w:color="auto"/>
            </w:tcBorders>
            <w:vAlign w:val="center"/>
            <w:hideMark/>
          </w:tcPr>
          <w:p w14:paraId="47EE963D" w14:textId="77777777" w:rsidR="006D4276" w:rsidRPr="006D4276" w:rsidRDefault="006D4276" w:rsidP="007773AC">
            <w:pPr>
              <w:spacing w:after="0" w:line="240" w:lineRule="auto"/>
              <w:jc w:val="center"/>
              <w:rPr>
                <w:rFonts w:ascii="Ping LCG Regular" w:hAnsi="Ping LCG Regular"/>
                <w:b/>
                <w:bCs/>
              </w:rPr>
            </w:pPr>
            <w:r>
              <w:rPr>
                <w:rFonts w:ascii="Ping LCG Regular" w:hAnsi="Ping LCG Regular"/>
                <w:b/>
                <w:bCs/>
              </w:rPr>
              <w:t>YES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0676FB" w14:textId="77777777" w:rsidR="006D4276" w:rsidRPr="006D4276" w:rsidRDefault="006D4276" w:rsidP="007773AC">
            <w:pPr>
              <w:spacing w:after="0" w:line="240" w:lineRule="auto"/>
              <w:jc w:val="center"/>
              <w:rPr>
                <w:rFonts w:ascii="Ping LCG Regular" w:hAnsi="Ping LCG Regular"/>
                <w:b/>
                <w:bCs/>
              </w:rPr>
            </w:pPr>
            <w:r>
              <w:rPr>
                <w:rFonts w:ascii="Ping LCG Regular" w:hAnsi="Ping LCG Regular"/>
                <w:b/>
                <w:bCs/>
              </w:rPr>
              <w:t>NO</w:t>
            </w:r>
          </w:p>
        </w:tc>
      </w:tr>
      <w:tr w:rsidR="006D4276" w:rsidRPr="006D4276" w14:paraId="77003F8A" w14:textId="77777777" w:rsidTr="00E862D4">
        <w:trPr>
          <w:jc w:val="center"/>
        </w:trPr>
        <w:tc>
          <w:tcPr>
            <w:tcW w:w="360" w:type="dxa"/>
            <w:tcBorders>
              <w:top w:val="single" w:sz="4" w:space="0" w:color="auto"/>
              <w:left w:val="single" w:sz="4" w:space="0" w:color="auto"/>
              <w:bottom w:val="single" w:sz="4" w:space="0" w:color="auto"/>
              <w:right w:val="single" w:sz="4" w:space="0" w:color="auto"/>
            </w:tcBorders>
            <w:vAlign w:val="center"/>
            <w:hideMark/>
          </w:tcPr>
          <w:p w14:paraId="6B0A3232" w14:textId="77777777" w:rsidR="006D4276" w:rsidRPr="006D4276" w:rsidRDefault="006D4276" w:rsidP="006F2680">
            <w:pPr>
              <w:spacing w:after="0" w:line="240" w:lineRule="auto"/>
              <w:rPr>
                <w:rFonts w:ascii="Ping LCG Regular" w:hAnsi="Ping LCG Regular"/>
                <w:b/>
                <w:bCs/>
              </w:rPr>
            </w:pPr>
            <w:r>
              <w:rPr>
                <w:rFonts w:ascii="Ping LCG Regular" w:hAnsi="Ping LCG Regular"/>
                <w:b/>
                <w:bCs/>
              </w:rPr>
              <w:t>1.</w:t>
            </w:r>
          </w:p>
        </w:tc>
        <w:tc>
          <w:tcPr>
            <w:tcW w:w="3888" w:type="dxa"/>
            <w:tcBorders>
              <w:top w:val="single" w:sz="4" w:space="0" w:color="auto"/>
              <w:left w:val="single" w:sz="4" w:space="0" w:color="auto"/>
              <w:bottom w:val="single" w:sz="4" w:space="0" w:color="auto"/>
              <w:right w:val="single" w:sz="4" w:space="0" w:color="auto"/>
            </w:tcBorders>
            <w:vAlign w:val="center"/>
            <w:hideMark/>
          </w:tcPr>
          <w:p w14:paraId="0134AA05" w14:textId="77777777" w:rsidR="006D4276" w:rsidRPr="006D4276" w:rsidRDefault="006D4276" w:rsidP="006D4276">
            <w:pPr>
              <w:spacing w:after="0" w:line="240" w:lineRule="auto"/>
              <w:rPr>
                <w:rFonts w:ascii="Ping LCG Regular" w:hAnsi="Ping LCG Regular"/>
              </w:rPr>
            </w:pPr>
            <w:r>
              <w:rPr>
                <w:rFonts w:ascii="Ping LCG Regular" w:hAnsi="Ping LCG Regular"/>
              </w:rPr>
              <w:t>Limited Frequency Sensitive Mode-Overfrequency (LFSM-O)</w:t>
            </w:r>
          </w:p>
        </w:tc>
        <w:tc>
          <w:tcPr>
            <w:tcW w:w="2739" w:type="dxa"/>
            <w:tcBorders>
              <w:top w:val="single" w:sz="4" w:space="0" w:color="auto"/>
              <w:left w:val="single" w:sz="4" w:space="0" w:color="auto"/>
              <w:bottom w:val="single" w:sz="4" w:space="0" w:color="auto"/>
              <w:right w:val="single" w:sz="4" w:space="0" w:color="auto"/>
            </w:tcBorders>
            <w:hideMark/>
          </w:tcPr>
          <w:p w14:paraId="5C6B2D0C" w14:textId="77777777" w:rsidR="006D4276" w:rsidRPr="006D4276" w:rsidRDefault="006D4276" w:rsidP="006D4276">
            <w:pPr>
              <w:spacing w:after="0" w:line="240" w:lineRule="auto"/>
              <w:rPr>
                <w:rFonts w:ascii="Ping LCG Regular" w:hAnsi="Ping LCG Regular"/>
              </w:rPr>
            </w:pPr>
            <w:r>
              <w:rPr>
                <w:rFonts w:ascii="Ping LCG Regular" w:hAnsi="Ping LCG Regular"/>
              </w:rPr>
              <w:t xml:space="preserve">in all power units </w:t>
            </w:r>
          </w:p>
        </w:tc>
        <w:tc>
          <w:tcPr>
            <w:tcW w:w="1513" w:type="dxa"/>
            <w:tcBorders>
              <w:top w:val="single" w:sz="4" w:space="0" w:color="auto"/>
              <w:left w:val="single" w:sz="4" w:space="0" w:color="auto"/>
              <w:bottom w:val="single" w:sz="4" w:space="0" w:color="auto"/>
              <w:right w:val="single" w:sz="4" w:space="0" w:color="auto"/>
            </w:tcBorders>
          </w:tcPr>
          <w:p w14:paraId="16AC1E26" w14:textId="77777777" w:rsidR="006D4276" w:rsidRPr="006D4276" w:rsidRDefault="006D4276" w:rsidP="006D4276">
            <w:pPr>
              <w:spacing w:after="0" w:line="240" w:lineRule="auto"/>
              <w:rPr>
                <w:rFonts w:ascii="Ping LCG Regular" w:hAnsi="Ping LCG Regular"/>
              </w:rPr>
            </w:pPr>
          </w:p>
        </w:tc>
        <w:tc>
          <w:tcPr>
            <w:tcW w:w="1418" w:type="dxa"/>
            <w:tcBorders>
              <w:top w:val="single" w:sz="4" w:space="0" w:color="auto"/>
              <w:left w:val="single" w:sz="4" w:space="0" w:color="auto"/>
              <w:bottom w:val="single" w:sz="4" w:space="0" w:color="auto"/>
              <w:right w:val="single" w:sz="4" w:space="0" w:color="auto"/>
            </w:tcBorders>
          </w:tcPr>
          <w:p w14:paraId="640D4F40" w14:textId="77777777" w:rsidR="006D4276" w:rsidRPr="006D4276" w:rsidRDefault="006D4276" w:rsidP="006D4276">
            <w:pPr>
              <w:spacing w:after="0" w:line="240" w:lineRule="auto"/>
              <w:rPr>
                <w:rFonts w:ascii="Ping LCG Regular" w:hAnsi="Ping LCG Regular"/>
              </w:rPr>
            </w:pPr>
          </w:p>
        </w:tc>
      </w:tr>
      <w:tr w:rsidR="006D4276" w:rsidRPr="006D4276" w14:paraId="3102219F" w14:textId="77777777" w:rsidTr="00E862D4">
        <w:trPr>
          <w:jc w:val="center"/>
        </w:trPr>
        <w:tc>
          <w:tcPr>
            <w:tcW w:w="360" w:type="dxa"/>
            <w:tcBorders>
              <w:top w:val="single" w:sz="4" w:space="0" w:color="auto"/>
              <w:left w:val="single" w:sz="4" w:space="0" w:color="auto"/>
              <w:bottom w:val="single" w:sz="4" w:space="0" w:color="auto"/>
              <w:right w:val="single" w:sz="4" w:space="0" w:color="auto"/>
            </w:tcBorders>
            <w:vAlign w:val="center"/>
            <w:hideMark/>
          </w:tcPr>
          <w:p w14:paraId="1C24BC9D" w14:textId="77777777" w:rsidR="006D4276" w:rsidRPr="006D4276" w:rsidRDefault="006D4276" w:rsidP="006F2680">
            <w:pPr>
              <w:spacing w:after="0" w:line="240" w:lineRule="auto"/>
              <w:rPr>
                <w:rFonts w:ascii="Ping LCG Regular" w:hAnsi="Ping LCG Regular"/>
                <w:b/>
                <w:bCs/>
              </w:rPr>
            </w:pPr>
            <w:r>
              <w:rPr>
                <w:rFonts w:ascii="Ping LCG Regular" w:hAnsi="Ping LCG Regular"/>
                <w:b/>
                <w:bCs/>
              </w:rPr>
              <w:t>2</w:t>
            </w:r>
          </w:p>
        </w:tc>
        <w:tc>
          <w:tcPr>
            <w:tcW w:w="3888" w:type="dxa"/>
            <w:tcBorders>
              <w:top w:val="single" w:sz="4" w:space="0" w:color="auto"/>
              <w:left w:val="single" w:sz="4" w:space="0" w:color="auto"/>
              <w:bottom w:val="single" w:sz="4" w:space="0" w:color="auto"/>
              <w:right w:val="single" w:sz="4" w:space="0" w:color="auto"/>
            </w:tcBorders>
            <w:vAlign w:val="center"/>
            <w:hideMark/>
          </w:tcPr>
          <w:p w14:paraId="48648EE7" w14:textId="77777777" w:rsidR="006D4276" w:rsidRPr="006D4276" w:rsidRDefault="006D4276" w:rsidP="006D4276">
            <w:pPr>
              <w:spacing w:after="0" w:line="240" w:lineRule="auto"/>
              <w:rPr>
                <w:rFonts w:ascii="Ping LCG Regular" w:hAnsi="Ping LCG Regular"/>
              </w:rPr>
            </w:pPr>
            <w:r>
              <w:rPr>
                <w:rFonts w:ascii="Ping LCG Regular" w:hAnsi="Ping LCG Regular"/>
              </w:rPr>
              <w:t>Fault Ride Through capability (FRT)</w:t>
            </w:r>
          </w:p>
        </w:tc>
        <w:tc>
          <w:tcPr>
            <w:tcW w:w="2739" w:type="dxa"/>
            <w:tcBorders>
              <w:top w:val="single" w:sz="4" w:space="0" w:color="auto"/>
              <w:left w:val="single" w:sz="4" w:space="0" w:color="auto"/>
              <w:bottom w:val="single" w:sz="4" w:space="0" w:color="auto"/>
              <w:right w:val="single" w:sz="4" w:space="0" w:color="auto"/>
            </w:tcBorders>
            <w:hideMark/>
          </w:tcPr>
          <w:p w14:paraId="54CB12C7" w14:textId="23AC6824" w:rsidR="006D4276" w:rsidRPr="006D4276" w:rsidRDefault="006F2680" w:rsidP="006D4276">
            <w:pPr>
              <w:spacing w:after="0" w:line="240" w:lineRule="auto"/>
              <w:rPr>
                <w:rFonts w:ascii="Ping LCG Regular" w:hAnsi="Ping LCG Regular"/>
              </w:rPr>
            </w:pPr>
            <w:r>
              <w:rPr>
                <w:rFonts w:ascii="Ping LCG Regular" w:hAnsi="Ping LCG Regular"/>
              </w:rPr>
              <w:t>In power units under Category of Importance B</w:t>
            </w:r>
          </w:p>
        </w:tc>
        <w:tc>
          <w:tcPr>
            <w:tcW w:w="1513" w:type="dxa"/>
            <w:tcBorders>
              <w:top w:val="single" w:sz="4" w:space="0" w:color="auto"/>
              <w:left w:val="single" w:sz="4" w:space="0" w:color="auto"/>
              <w:bottom w:val="single" w:sz="4" w:space="0" w:color="auto"/>
              <w:right w:val="single" w:sz="4" w:space="0" w:color="auto"/>
            </w:tcBorders>
          </w:tcPr>
          <w:p w14:paraId="0D9C347D" w14:textId="77777777" w:rsidR="006D4276" w:rsidRPr="006D4276" w:rsidRDefault="006D4276" w:rsidP="006D4276">
            <w:pPr>
              <w:spacing w:after="0" w:line="240" w:lineRule="auto"/>
              <w:rPr>
                <w:rFonts w:ascii="Ping LCG Regular" w:hAnsi="Ping LCG Regular"/>
              </w:rPr>
            </w:pPr>
          </w:p>
        </w:tc>
        <w:tc>
          <w:tcPr>
            <w:tcW w:w="1418" w:type="dxa"/>
            <w:tcBorders>
              <w:top w:val="single" w:sz="4" w:space="0" w:color="auto"/>
              <w:left w:val="single" w:sz="4" w:space="0" w:color="auto"/>
              <w:bottom w:val="single" w:sz="4" w:space="0" w:color="auto"/>
              <w:right w:val="single" w:sz="4" w:space="0" w:color="auto"/>
            </w:tcBorders>
          </w:tcPr>
          <w:p w14:paraId="3C964ADE" w14:textId="77777777" w:rsidR="006D4276" w:rsidRPr="006D4276" w:rsidRDefault="006D4276" w:rsidP="006D4276">
            <w:pPr>
              <w:spacing w:after="0" w:line="240" w:lineRule="auto"/>
              <w:rPr>
                <w:rFonts w:ascii="Ping LCG Regular" w:hAnsi="Ping LCG Regular"/>
              </w:rPr>
            </w:pPr>
          </w:p>
        </w:tc>
      </w:tr>
      <w:tr w:rsidR="006D4276" w:rsidRPr="006D4276" w14:paraId="76B53DA1" w14:textId="77777777" w:rsidTr="00E862D4">
        <w:trPr>
          <w:jc w:val="center"/>
        </w:trPr>
        <w:tc>
          <w:tcPr>
            <w:tcW w:w="360" w:type="dxa"/>
            <w:tcBorders>
              <w:top w:val="single" w:sz="4" w:space="0" w:color="auto"/>
              <w:left w:val="single" w:sz="4" w:space="0" w:color="auto"/>
              <w:bottom w:val="single" w:sz="4" w:space="0" w:color="auto"/>
              <w:right w:val="single" w:sz="4" w:space="0" w:color="auto"/>
            </w:tcBorders>
            <w:vAlign w:val="center"/>
            <w:hideMark/>
          </w:tcPr>
          <w:p w14:paraId="11FBF5CE" w14:textId="77777777" w:rsidR="006D4276" w:rsidRPr="006D4276" w:rsidRDefault="006D4276" w:rsidP="006F2680">
            <w:pPr>
              <w:spacing w:after="0" w:line="240" w:lineRule="auto"/>
              <w:rPr>
                <w:rFonts w:ascii="Ping LCG Regular" w:hAnsi="Ping LCG Regular"/>
                <w:b/>
                <w:bCs/>
              </w:rPr>
            </w:pPr>
            <w:r>
              <w:rPr>
                <w:rFonts w:ascii="Ping LCG Regular" w:hAnsi="Ping LCG Regular"/>
                <w:b/>
                <w:bCs/>
              </w:rPr>
              <w:t>3</w:t>
            </w:r>
          </w:p>
        </w:tc>
        <w:tc>
          <w:tcPr>
            <w:tcW w:w="3888" w:type="dxa"/>
            <w:tcBorders>
              <w:top w:val="single" w:sz="4" w:space="0" w:color="auto"/>
              <w:left w:val="single" w:sz="4" w:space="0" w:color="auto"/>
              <w:bottom w:val="single" w:sz="4" w:space="0" w:color="auto"/>
              <w:right w:val="single" w:sz="4" w:space="0" w:color="auto"/>
            </w:tcBorders>
            <w:vAlign w:val="center"/>
            <w:hideMark/>
          </w:tcPr>
          <w:p w14:paraId="0A11AC7E" w14:textId="77777777" w:rsidR="006D4276" w:rsidRPr="006D4276" w:rsidRDefault="006D4276" w:rsidP="006D4276">
            <w:pPr>
              <w:spacing w:after="0" w:line="240" w:lineRule="auto"/>
              <w:rPr>
                <w:rFonts w:ascii="Ping LCG Regular" w:hAnsi="Ping LCG Regular"/>
              </w:rPr>
            </w:pPr>
            <w:r>
              <w:rPr>
                <w:rFonts w:ascii="Ping LCG Regular" w:hAnsi="Ping LCG Regular"/>
              </w:rPr>
              <w:t xml:space="preserve">Post Fault Active Power Recovery </w:t>
            </w:r>
          </w:p>
        </w:tc>
        <w:tc>
          <w:tcPr>
            <w:tcW w:w="2739" w:type="dxa"/>
            <w:tcBorders>
              <w:top w:val="single" w:sz="4" w:space="0" w:color="auto"/>
              <w:left w:val="single" w:sz="4" w:space="0" w:color="auto"/>
              <w:bottom w:val="single" w:sz="4" w:space="0" w:color="auto"/>
              <w:right w:val="single" w:sz="4" w:space="0" w:color="auto"/>
            </w:tcBorders>
            <w:hideMark/>
          </w:tcPr>
          <w:p w14:paraId="63130A47" w14:textId="35FE38F6" w:rsidR="006D4276" w:rsidRPr="006D4276" w:rsidRDefault="006F2680" w:rsidP="006D4276">
            <w:pPr>
              <w:spacing w:after="0" w:line="240" w:lineRule="auto"/>
              <w:rPr>
                <w:rFonts w:ascii="Ping LCG Regular" w:hAnsi="Ping LCG Regular"/>
              </w:rPr>
            </w:pPr>
            <w:r>
              <w:rPr>
                <w:rFonts w:ascii="Ping LCG Regular" w:hAnsi="Ping LCG Regular"/>
              </w:rPr>
              <w:t>In power units under Category of Importance B</w:t>
            </w:r>
          </w:p>
        </w:tc>
        <w:tc>
          <w:tcPr>
            <w:tcW w:w="1513" w:type="dxa"/>
            <w:tcBorders>
              <w:top w:val="single" w:sz="4" w:space="0" w:color="auto"/>
              <w:left w:val="single" w:sz="4" w:space="0" w:color="auto"/>
              <w:bottom w:val="single" w:sz="4" w:space="0" w:color="auto"/>
              <w:right w:val="single" w:sz="4" w:space="0" w:color="auto"/>
            </w:tcBorders>
          </w:tcPr>
          <w:p w14:paraId="6C7E41F2" w14:textId="77777777" w:rsidR="006D4276" w:rsidRPr="006D4276" w:rsidRDefault="006D4276" w:rsidP="006D4276">
            <w:pPr>
              <w:spacing w:after="0" w:line="240" w:lineRule="auto"/>
              <w:rPr>
                <w:rFonts w:ascii="Ping LCG Regular" w:hAnsi="Ping LCG Regular"/>
              </w:rPr>
            </w:pPr>
          </w:p>
        </w:tc>
        <w:tc>
          <w:tcPr>
            <w:tcW w:w="1418" w:type="dxa"/>
            <w:tcBorders>
              <w:top w:val="single" w:sz="4" w:space="0" w:color="auto"/>
              <w:left w:val="single" w:sz="4" w:space="0" w:color="auto"/>
              <w:bottom w:val="single" w:sz="4" w:space="0" w:color="auto"/>
              <w:right w:val="single" w:sz="4" w:space="0" w:color="auto"/>
            </w:tcBorders>
          </w:tcPr>
          <w:p w14:paraId="42B4E04B" w14:textId="77777777" w:rsidR="006D4276" w:rsidRPr="006D4276" w:rsidRDefault="006D4276" w:rsidP="006D4276">
            <w:pPr>
              <w:spacing w:after="0" w:line="240" w:lineRule="auto"/>
              <w:rPr>
                <w:rFonts w:ascii="Ping LCG Regular" w:hAnsi="Ping LCG Regular"/>
              </w:rPr>
            </w:pPr>
          </w:p>
        </w:tc>
      </w:tr>
      <w:tr w:rsidR="006D4276" w:rsidRPr="006D4276" w14:paraId="55758B2B" w14:textId="77777777" w:rsidTr="00E862D4">
        <w:trPr>
          <w:jc w:val="center"/>
        </w:trPr>
        <w:tc>
          <w:tcPr>
            <w:tcW w:w="360" w:type="dxa"/>
            <w:tcBorders>
              <w:top w:val="single" w:sz="4" w:space="0" w:color="auto"/>
              <w:left w:val="single" w:sz="4" w:space="0" w:color="auto"/>
              <w:bottom w:val="single" w:sz="4" w:space="0" w:color="auto"/>
              <w:right w:val="single" w:sz="4" w:space="0" w:color="auto"/>
            </w:tcBorders>
            <w:vAlign w:val="center"/>
            <w:hideMark/>
          </w:tcPr>
          <w:p w14:paraId="0E67E6A2" w14:textId="77777777" w:rsidR="006D4276" w:rsidRPr="006D4276" w:rsidRDefault="006D4276" w:rsidP="006F2680">
            <w:pPr>
              <w:spacing w:after="0" w:line="240" w:lineRule="auto"/>
              <w:rPr>
                <w:rFonts w:ascii="Ping LCG Regular" w:hAnsi="Ping LCG Regular"/>
                <w:b/>
                <w:bCs/>
              </w:rPr>
            </w:pPr>
            <w:r>
              <w:rPr>
                <w:rFonts w:ascii="Ping LCG Regular" w:hAnsi="Ping LCG Regular"/>
                <w:b/>
                <w:bCs/>
              </w:rPr>
              <w:t>4</w:t>
            </w:r>
          </w:p>
        </w:tc>
        <w:tc>
          <w:tcPr>
            <w:tcW w:w="3888" w:type="dxa"/>
            <w:tcBorders>
              <w:top w:val="single" w:sz="4" w:space="0" w:color="auto"/>
              <w:left w:val="single" w:sz="4" w:space="0" w:color="auto"/>
              <w:bottom w:val="single" w:sz="4" w:space="0" w:color="auto"/>
              <w:right w:val="single" w:sz="4" w:space="0" w:color="auto"/>
            </w:tcBorders>
            <w:vAlign w:val="center"/>
            <w:hideMark/>
          </w:tcPr>
          <w:p w14:paraId="43079EF5" w14:textId="77777777" w:rsidR="006D4276" w:rsidRPr="006D4276" w:rsidRDefault="006D4276" w:rsidP="006D4276">
            <w:pPr>
              <w:spacing w:after="0" w:line="240" w:lineRule="auto"/>
              <w:rPr>
                <w:rFonts w:ascii="Ping LCG Regular" w:hAnsi="Ping LCG Regular"/>
              </w:rPr>
            </w:pPr>
            <w:r>
              <w:rPr>
                <w:rFonts w:ascii="Ping LCG Regular" w:hAnsi="Ping LCG Regular"/>
              </w:rPr>
              <w:t xml:space="preserve">Fast Fault Current Injection </w:t>
            </w:r>
          </w:p>
        </w:tc>
        <w:tc>
          <w:tcPr>
            <w:tcW w:w="2739" w:type="dxa"/>
            <w:tcBorders>
              <w:top w:val="single" w:sz="4" w:space="0" w:color="auto"/>
              <w:left w:val="single" w:sz="4" w:space="0" w:color="auto"/>
              <w:bottom w:val="single" w:sz="4" w:space="0" w:color="auto"/>
              <w:right w:val="single" w:sz="4" w:space="0" w:color="auto"/>
            </w:tcBorders>
            <w:hideMark/>
          </w:tcPr>
          <w:p w14:paraId="1669E922" w14:textId="1C911171" w:rsidR="006D4276" w:rsidRPr="006D4276" w:rsidRDefault="006F2680" w:rsidP="006D4276">
            <w:pPr>
              <w:spacing w:after="0" w:line="240" w:lineRule="auto"/>
              <w:rPr>
                <w:rFonts w:ascii="Ping LCG Regular" w:hAnsi="Ping LCG Regular"/>
              </w:rPr>
            </w:pPr>
            <w:r>
              <w:rPr>
                <w:rFonts w:ascii="Ping LCG Regular" w:hAnsi="Ping LCG Regular"/>
              </w:rPr>
              <w:t>In “Power Park Modules” (PPM) under Category of Importance B</w:t>
            </w:r>
          </w:p>
        </w:tc>
        <w:tc>
          <w:tcPr>
            <w:tcW w:w="1513" w:type="dxa"/>
            <w:tcBorders>
              <w:top w:val="single" w:sz="4" w:space="0" w:color="auto"/>
              <w:left w:val="single" w:sz="4" w:space="0" w:color="auto"/>
              <w:bottom w:val="single" w:sz="4" w:space="0" w:color="auto"/>
              <w:right w:val="single" w:sz="4" w:space="0" w:color="auto"/>
            </w:tcBorders>
          </w:tcPr>
          <w:p w14:paraId="782185CE" w14:textId="77777777" w:rsidR="006D4276" w:rsidRPr="006D4276" w:rsidRDefault="006D4276" w:rsidP="006D4276">
            <w:pPr>
              <w:spacing w:after="0" w:line="240" w:lineRule="auto"/>
              <w:rPr>
                <w:rFonts w:ascii="Ping LCG Regular" w:hAnsi="Ping LCG Regular"/>
              </w:rPr>
            </w:pPr>
          </w:p>
        </w:tc>
        <w:tc>
          <w:tcPr>
            <w:tcW w:w="1418" w:type="dxa"/>
            <w:tcBorders>
              <w:top w:val="single" w:sz="4" w:space="0" w:color="auto"/>
              <w:left w:val="single" w:sz="4" w:space="0" w:color="auto"/>
              <w:bottom w:val="single" w:sz="4" w:space="0" w:color="auto"/>
              <w:right w:val="single" w:sz="4" w:space="0" w:color="auto"/>
            </w:tcBorders>
          </w:tcPr>
          <w:p w14:paraId="3917227A" w14:textId="77777777" w:rsidR="006D4276" w:rsidRPr="006D4276" w:rsidRDefault="006D4276" w:rsidP="006D4276">
            <w:pPr>
              <w:spacing w:after="0" w:line="240" w:lineRule="auto"/>
              <w:rPr>
                <w:rFonts w:ascii="Ping LCG Regular" w:hAnsi="Ping LCG Regular"/>
              </w:rPr>
            </w:pPr>
          </w:p>
        </w:tc>
      </w:tr>
      <w:tr w:rsidR="006D4276" w:rsidRPr="006D4276" w14:paraId="28FF1AE1" w14:textId="77777777" w:rsidTr="00E862D4">
        <w:trPr>
          <w:jc w:val="center"/>
        </w:trPr>
        <w:tc>
          <w:tcPr>
            <w:tcW w:w="9918" w:type="dxa"/>
            <w:gridSpan w:val="5"/>
            <w:tcBorders>
              <w:top w:val="single" w:sz="4" w:space="0" w:color="auto"/>
              <w:left w:val="single" w:sz="4" w:space="0" w:color="auto"/>
              <w:bottom w:val="single" w:sz="4" w:space="0" w:color="auto"/>
              <w:right w:val="single" w:sz="4" w:space="0" w:color="auto"/>
            </w:tcBorders>
            <w:hideMark/>
          </w:tcPr>
          <w:p w14:paraId="59338841" w14:textId="77777777" w:rsidR="006D4276" w:rsidRPr="006D4276" w:rsidRDefault="006D4276" w:rsidP="006F2680">
            <w:pPr>
              <w:spacing w:after="0" w:line="240" w:lineRule="auto"/>
              <w:jc w:val="both"/>
              <w:rPr>
                <w:rFonts w:ascii="Ping LCG Regular" w:hAnsi="Ping LCG Regular"/>
              </w:rPr>
            </w:pPr>
            <w:r>
              <w:rPr>
                <w:rFonts w:ascii="Ping LCG Regular" w:hAnsi="Ping LCG Regular"/>
              </w:rPr>
              <w:t>* For the operational requirements, the parameters under RAWEW Decision 1165/2020 (Government Gazette B 3757/7.9.2020) are applied.</w:t>
            </w:r>
          </w:p>
        </w:tc>
      </w:tr>
    </w:tbl>
    <w:p w14:paraId="5DB6E77A" w14:textId="77777777" w:rsidR="006D4276" w:rsidRPr="006D4276" w:rsidRDefault="006D4276" w:rsidP="006D4276">
      <w:pPr>
        <w:spacing w:after="0" w:line="240" w:lineRule="auto"/>
        <w:rPr>
          <w:rFonts w:ascii="Ping LCG Regular" w:hAnsi="Ping LCG Regular"/>
        </w:rPr>
      </w:pPr>
    </w:p>
    <w:p w14:paraId="4CDB26EF" w14:textId="4F86F7B7" w:rsidR="006D4276" w:rsidRPr="00862CD6" w:rsidRDefault="006D4276" w:rsidP="006D4276">
      <w:pPr>
        <w:spacing w:after="0" w:line="240" w:lineRule="auto"/>
        <w:rPr>
          <w:rFonts w:ascii="Ping LCG Regular" w:hAnsi="Ping LCG Regular"/>
          <w:lang w:val="it-IT"/>
        </w:rPr>
      </w:pPr>
      <w:r>
        <w:rPr>
          <w:rFonts w:ascii="Ping LCG Regular" w:hAnsi="Ping LCG Regular"/>
        </w:rPr>
        <w:t xml:space="preserve">Equipment certification to demonstrate compliance with the above operational requirements:  ………………………………………………. </w:t>
      </w:r>
      <w:r w:rsidRPr="00862CD6">
        <w:rPr>
          <w:rFonts w:ascii="Ping LCG Regular" w:hAnsi="Ping LCG Regular"/>
          <w:lang w:val="it-IT"/>
        </w:rPr>
        <w:t xml:space="preserve">(e.g. per NC-RfG, per VDE AR-N 4110, per EN 50549)  </w:t>
      </w:r>
    </w:p>
    <w:p w14:paraId="1EC78955" w14:textId="77777777" w:rsidR="001A7D66" w:rsidRPr="00862CD6" w:rsidRDefault="001A7D66">
      <w:pPr>
        <w:spacing w:after="0" w:line="240" w:lineRule="auto"/>
        <w:rPr>
          <w:lang w:val="it-IT"/>
        </w:rPr>
      </w:pPr>
    </w:p>
    <w:p w14:paraId="5D482645" w14:textId="0FE6DC43" w:rsidR="009F2955" w:rsidRPr="009F2955" w:rsidRDefault="009F2955" w:rsidP="007378EC">
      <w:pPr>
        <w:pStyle w:val="a4"/>
        <w:numPr>
          <w:ilvl w:val="0"/>
          <w:numId w:val="1"/>
        </w:numPr>
        <w:spacing w:after="240" w:line="240" w:lineRule="auto"/>
        <w:jc w:val="both"/>
        <w:rPr>
          <w:rFonts w:ascii="Ping LCG Regular" w:hAnsi="Ping LCG Regular" w:cs="Arial"/>
          <w:b/>
          <w:bCs/>
          <w:sz w:val="24"/>
          <w:szCs w:val="28"/>
          <w:u w:val="single"/>
        </w:rPr>
      </w:pPr>
      <w:r>
        <w:rPr>
          <w:rFonts w:ascii="Ping LCG Regular" w:hAnsi="Ping LCG Regular"/>
          <w:b/>
          <w:bCs/>
          <w:sz w:val="24"/>
          <w:szCs w:val="28"/>
          <w:u w:val="single"/>
        </w:rPr>
        <w:t>Router installation</w:t>
      </w:r>
    </w:p>
    <w:p w14:paraId="4ED0D1D4" w14:textId="37B2B14A" w:rsidR="007378EC" w:rsidRPr="009F2955" w:rsidRDefault="007378EC" w:rsidP="009F2955">
      <w:pPr>
        <w:spacing w:after="240" w:line="240" w:lineRule="auto"/>
        <w:ind w:left="360"/>
        <w:jc w:val="both"/>
        <w:rPr>
          <w:rFonts w:ascii="Ping LCG Regular" w:hAnsi="Ping LCG Regular" w:cs="Arial"/>
          <w:b/>
          <w:bCs/>
          <w:sz w:val="24"/>
          <w:szCs w:val="28"/>
          <w:u w:val="single"/>
        </w:rPr>
      </w:pPr>
      <w:r>
        <w:rPr>
          <w:rFonts w:ascii="Ping LCG Regular" w:hAnsi="Ping LCG Regular"/>
          <w:sz w:val="24"/>
          <w:szCs w:val="28"/>
        </w:rPr>
        <w:lastRenderedPageBreak/>
        <w:t xml:space="preserve">The router that I purchased from HEDNO for the telecommunication connection between the production station and the Distribution Network Control Centre has been successfully installed:         </w:t>
      </w:r>
      <w:r>
        <w:rPr>
          <w:rFonts w:ascii="Ping LCG Regular" w:hAnsi="Ping LCG Regular"/>
          <w:bCs/>
          <w:sz w:val="24"/>
          <w:szCs w:val="32"/>
        </w:rPr>
        <w:t xml:space="preserve">YES  </w:t>
      </w:r>
      <w:r>
        <w:rPr>
          <w:rFonts w:ascii="Courier New" w:hAnsi="Courier New"/>
          <w:bCs/>
          <w:sz w:val="40"/>
          <w:szCs w:val="48"/>
        </w:rPr>
        <w:t>□</w:t>
      </w:r>
      <w:r>
        <w:rPr>
          <w:rFonts w:ascii="Ping LCG Regular" w:hAnsi="Ping LCG Regular"/>
          <w:bCs/>
          <w:sz w:val="24"/>
          <w:szCs w:val="32"/>
        </w:rPr>
        <w:t xml:space="preserve">  </w:t>
      </w:r>
    </w:p>
    <w:p w14:paraId="2EBB39CD" w14:textId="77777777" w:rsidR="006F2680" w:rsidRDefault="006F2680" w:rsidP="001A7D66">
      <w:pPr>
        <w:spacing w:after="0" w:line="240" w:lineRule="auto"/>
        <w:rPr>
          <w:rFonts w:ascii="Ping LCG Regular" w:hAnsi="Ping LCG Regular" w:cs="Calibri"/>
          <w:b/>
          <w:bCs/>
          <w:sz w:val="24"/>
          <w:szCs w:val="24"/>
          <w:u w:val="single"/>
        </w:rPr>
      </w:pPr>
    </w:p>
    <w:p w14:paraId="61BBF162" w14:textId="77777777" w:rsidR="00642C04" w:rsidRDefault="00642C04" w:rsidP="001A7D66">
      <w:pPr>
        <w:spacing w:after="0" w:line="240" w:lineRule="auto"/>
        <w:rPr>
          <w:rFonts w:ascii="Ping LCG Regular" w:hAnsi="Ping LCG Regular" w:cs="Calibri"/>
          <w:b/>
          <w:bCs/>
          <w:sz w:val="24"/>
          <w:szCs w:val="24"/>
          <w:u w:val="single"/>
        </w:rPr>
      </w:pPr>
    </w:p>
    <w:p w14:paraId="6958F13A" w14:textId="77777777" w:rsidR="00642C04" w:rsidRDefault="00642C04" w:rsidP="001A7D66">
      <w:pPr>
        <w:spacing w:after="0" w:line="240" w:lineRule="auto"/>
        <w:rPr>
          <w:rFonts w:ascii="Ping LCG Regular" w:hAnsi="Ping LCG Regular" w:cs="Calibri"/>
          <w:b/>
          <w:bCs/>
          <w:sz w:val="24"/>
          <w:szCs w:val="24"/>
          <w:u w:val="single"/>
        </w:rPr>
      </w:pPr>
    </w:p>
    <w:p w14:paraId="4FE1194F" w14:textId="77777777" w:rsidR="003654D9" w:rsidRDefault="003654D9" w:rsidP="001A7D66">
      <w:pPr>
        <w:spacing w:after="0" w:line="240" w:lineRule="auto"/>
        <w:rPr>
          <w:rFonts w:ascii="Ping LCG Regular" w:hAnsi="Ping LCG Regular" w:cs="Calibri"/>
          <w:b/>
          <w:bCs/>
          <w:sz w:val="24"/>
          <w:szCs w:val="24"/>
          <w:u w:val="single"/>
        </w:rPr>
      </w:pPr>
    </w:p>
    <w:p w14:paraId="0ECAD35B" w14:textId="02CB64A7" w:rsidR="001A7D66" w:rsidRPr="001A7D66" w:rsidRDefault="001A7D66" w:rsidP="001A7D66">
      <w:pPr>
        <w:spacing w:after="0" w:line="240" w:lineRule="auto"/>
        <w:rPr>
          <w:rFonts w:ascii="Ping LCG Regular" w:hAnsi="Ping LCG Regular" w:cs="Calibri"/>
          <w:b/>
          <w:bCs/>
          <w:sz w:val="24"/>
          <w:szCs w:val="24"/>
          <w:u w:val="single"/>
        </w:rPr>
      </w:pPr>
      <w:r>
        <w:rPr>
          <w:rFonts w:ascii="Ping LCG Regular" w:hAnsi="Ping LCG Regular"/>
          <w:b/>
          <w:bCs/>
          <w:sz w:val="24"/>
          <w:szCs w:val="24"/>
          <w:u w:val="single"/>
        </w:rPr>
        <w:t>General instructions for completing the Table below</w:t>
      </w:r>
    </w:p>
    <w:p w14:paraId="161AF824" w14:textId="77777777" w:rsidR="001A7D66" w:rsidRPr="001A7D66" w:rsidRDefault="001A7D66" w:rsidP="001A7D66">
      <w:pPr>
        <w:spacing w:after="0" w:line="240" w:lineRule="auto"/>
        <w:rPr>
          <w:rFonts w:ascii="Ping LCG Regular" w:hAnsi="Ping LCG Regular" w:cs="Calibri"/>
          <w:sz w:val="24"/>
          <w:szCs w:val="24"/>
        </w:rPr>
      </w:pPr>
    </w:p>
    <w:p w14:paraId="23AE4BC1" w14:textId="77777777" w:rsidR="001A7D66" w:rsidRPr="001A7D66" w:rsidRDefault="001A7D66" w:rsidP="001A7D66">
      <w:pPr>
        <w:spacing w:after="0" w:line="240" w:lineRule="auto"/>
        <w:rPr>
          <w:rFonts w:ascii="Ping LCG Regular" w:hAnsi="Ping LCG Regular" w:cs="Calibri"/>
          <w:sz w:val="24"/>
          <w:szCs w:val="24"/>
        </w:rPr>
      </w:pPr>
    </w:p>
    <w:p w14:paraId="709CFA4F" w14:textId="7E96A43B" w:rsidR="001A7D66" w:rsidRPr="001A7D66" w:rsidRDefault="001A7D66" w:rsidP="006F2680">
      <w:pPr>
        <w:spacing w:after="0" w:line="240" w:lineRule="auto"/>
        <w:jc w:val="both"/>
        <w:rPr>
          <w:rFonts w:ascii="Ping LCG Regular" w:hAnsi="Ping LCG Regular" w:cs="Calibri"/>
          <w:sz w:val="24"/>
          <w:szCs w:val="24"/>
        </w:rPr>
      </w:pPr>
      <w:r>
        <w:rPr>
          <w:rFonts w:ascii="Ping LCG Regular" w:hAnsi="Ping LCG Regular"/>
          <w:sz w:val="24"/>
          <w:szCs w:val="24"/>
        </w:rPr>
        <w:t>In the “Declaration of Conformity’ column, compliance or non-compliance must be clearly indicated using the words YES or NO respectively.</w:t>
      </w:r>
    </w:p>
    <w:p w14:paraId="513BA8AD" w14:textId="354B5BB5" w:rsidR="001A7D66" w:rsidRDefault="001A7D66" w:rsidP="006F2680">
      <w:pPr>
        <w:spacing w:after="0" w:line="240" w:lineRule="auto"/>
        <w:jc w:val="both"/>
        <w:rPr>
          <w:rFonts w:ascii="Ping LCG Regular" w:hAnsi="Ping LCG Regular" w:cs="Calibri"/>
          <w:sz w:val="24"/>
          <w:szCs w:val="24"/>
        </w:rPr>
      </w:pPr>
      <w:r>
        <w:rPr>
          <w:rFonts w:ascii="Ping LCG Regular" w:hAnsi="Ping LCG Regular"/>
          <w:sz w:val="24"/>
          <w:szCs w:val="24"/>
        </w:rPr>
        <w:t>If there are specific items requested or appropriate to be noted, please indicate properly in the “Notes” column.</w:t>
      </w:r>
    </w:p>
    <w:p w14:paraId="30BCBA9B" w14:textId="360089E0" w:rsidR="003E6DF4" w:rsidRPr="001A7D66" w:rsidRDefault="003E6DF4" w:rsidP="006F2680">
      <w:pPr>
        <w:spacing w:after="0" w:line="240" w:lineRule="auto"/>
        <w:jc w:val="both"/>
        <w:rPr>
          <w:rFonts w:ascii="Ping LCG Regular" w:hAnsi="Ping LCG Regular" w:cs="Calibri"/>
          <w:sz w:val="24"/>
          <w:szCs w:val="24"/>
        </w:rPr>
      </w:pPr>
      <w:r>
        <w:rPr>
          <w:rFonts w:ascii="Ping LCG Regular" w:hAnsi="Ping LCG Regular"/>
          <w:sz w:val="24"/>
          <w:szCs w:val="24"/>
        </w:rPr>
        <w:t xml:space="preserve">The Technical Requirements of the Equipment have been published on HEDNO’s website. </w:t>
      </w:r>
    </w:p>
    <w:p w14:paraId="22F61FFA" w14:textId="0DD28409" w:rsidR="00186BF0" w:rsidRDefault="00A3546D" w:rsidP="001A7D66">
      <w:pPr>
        <w:spacing w:after="0" w:line="240" w:lineRule="auto"/>
        <w:sectPr w:rsidR="00186BF0" w:rsidSect="00E611A1">
          <w:headerReference w:type="default" r:id="rId8"/>
          <w:footerReference w:type="default" r:id="rId9"/>
          <w:headerReference w:type="first" r:id="rId10"/>
          <w:footerReference w:type="first" r:id="rId11"/>
          <w:pgSz w:w="11906" w:h="16838"/>
          <w:pgMar w:top="568" w:right="1033" w:bottom="568" w:left="600" w:header="521" w:footer="164" w:gutter="0"/>
          <w:cols w:space="720"/>
          <w:titlePg/>
          <w:docGrid w:linePitch="360"/>
        </w:sectPr>
      </w:pPr>
      <w:r>
        <w:br w:type="page"/>
      </w:r>
    </w:p>
    <w:tbl>
      <w:tblPr>
        <w:tblW w:w="1582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8"/>
        <w:gridCol w:w="1532"/>
        <w:gridCol w:w="2088"/>
        <w:gridCol w:w="6406"/>
        <w:gridCol w:w="1653"/>
        <w:gridCol w:w="1340"/>
        <w:gridCol w:w="2056"/>
      </w:tblGrid>
      <w:tr w:rsidR="00364126" w:rsidRPr="004948FF" w14:paraId="0EFDE054" w14:textId="77777777" w:rsidTr="000D6588">
        <w:trPr>
          <w:trHeight w:val="324"/>
        </w:trPr>
        <w:tc>
          <w:tcPr>
            <w:tcW w:w="15823" w:type="dxa"/>
            <w:gridSpan w:val="7"/>
            <w:shd w:val="clear" w:color="auto" w:fill="auto"/>
            <w:noWrap/>
            <w:vAlign w:val="center"/>
            <w:hideMark/>
          </w:tcPr>
          <w:p w14:paraId="4E9D98DB" w14:textId="77777777" w:rsidR="004948FF" w:rsidRPr="004948FF" w:rsidRDefault="004948FF" w:rsidP="004948FF">
            <w:pPr>
              <w:spacing w:after="0" w:line="240" w:lineRule="auto"/>
              <w:jc w:val="center"/>
              <w:rPr>
                <w:rFonts w:ascii="Ping LCG Regular" w:eastAsia="Times New Roman" w:hAnsi="Ping LCG Regular" w:cs="Times New Roman"/>
                <w:b/>
                <w:bCs/>
                <w:color w:val="000000"/>
                <w:kern w:val="0"/>
                <w:sz w:val="24"/>
                <w:szCs w:val="24"/>
              </w:rPr>
            </w:pPr>
            <w:r>
              <w:rPr>
                <w:rFonts w:ascii="Ping LCG Regular" w:hAnsi="Ping LCG Regular"/>
                <w:b/>
                <w:bCs/>
                <w:color w:val="000000"/>
                <w:sz w:val="24"/>
                <w:szCs w:val="24"/>
              </w:rPr>
              <w:lastRenderedPageBreak/>
              <w:t>CONTROL PROCEDURE</w:t>
            </w:r>
          </w:p>
        </w:tc>
      </w:tr>
      <w:tr w:rsidR="00C04F85" w:rsidRPr="004948FF" w14:paraId="152A09DD" w14:textId="77777777" w:rsidTr="000D6588">
        <w:trPr>
          <w:trHeight w:val="804"/>
        </w:trPr>
        <w:tc>
          <w:tcPr>
            <w:tcW w:w="748" w:type="dxa"/>
            <w:shd w:val="clear" w:color="auto" w:fill="auto"/>
            <w:noWrap/>
            <w:vAlign w:val="center"/>
            <w:hideMark/>
          </w:tcPr>
          <w:p w14:paraId="3C93B708" w14:textId="77777777" w:rsidR="004948FF" w:rsidRPr="004948FF" w:rsidRDefault="004948FF" w:rsidP="004948FF">
            <w:pPr>
              <w:spacing w:after="0" w:line="240" w:lineRule="auto"/>
              <w:jc w:val="center"/>
              <w:rPr>
                <w:rFonts w:ascii="Ping LCG Regular" w:eastAsia="Times New Roman" w:hAnsi="Ping LCG Regular" w:cs="Times New Roman"/>
                <w:b/>
                <w:bCs/>
                <w:color w:val="000000"/>
                <w:kern w:val="0"/>
                <w:sz w:val="20"/>
                <w:szCs w:val="20"/>
              </w:rPr>
            </w:pPr>
            <w:r>
              <w:rPr>
                <w:rFonts w:ascii="Ping LCG Regular" w:hAnsi="Ping LCG Regular"/>
                <w:b/>
                <w:bCs/>
                <w:color w:val="000000"/>
                <w:sz w:val="20"/>
                <w:szCs w:val="20"/>
              </w:rPr>
              <w:t>S/N</w:t>
            </w:r>
          </w:p>
        </w:tc>
        <w:tc>
          <w:tcPr>
            <w:tcW w:w="1532" w:type="dxa"/>
            <w:shd w:val="clear" w:color="auto" w:fill="auto"/>
            <w:vAlign w:val="center"/>
            <w:hideMark/>
          </w:tcPr>
          <w:p w14:paraId="09E17072" w14:textId="77777777" w:rsidR="004948FF" w:rsidRPr="004948FF" w:rsidRDefault="004948FF" w:rsidP="004948FF">
            <w:pPr>
              <w:spacing w:after="0" w:line="240" w:lineRule="auto"/>
              <w:jc w:val="center"/>
              <w:rPr>
                <w:rFonts w:ascii="Ping LCG Regular" w:eastAsia="Times New Roman" w:hAnsi="Ping LCG Regular" w:cs="Times New Roman"/>
                <w:b/>
                <w:bCs/>
                <w:color w:val="000000"/>
                <w:kern w:val="0"/>
                <w:sz w:val="20"/>
                <w:szCs w:val="20"/>
              </w:rPr>
            </w:pPr>
            <w:r>
              <w:rPr>
                <w:rFonts w:ascii="Ping LCG Regular" w:hAnsi="Ping LCG Regular"/>
                <w:b/>
                <w:bCs/>
                <w:color w:val="000000"/>
                <w:sz w:val="20"/>
                <w:szCs w:val="20"/>
              </w:rPr>
              <w:t>T.S. Paragraph for RES equipment</w:t>
            </w:r>
          </w:p>
        </w:tc>
        <w:tc>
          <w:tcPr>
            <w:tcW w:w="2088" w:type="dxa"/>
            <w:shd w:val="clear" w:color="auto" w:fill="auto"/>
            <w:vAlign w:val="center"/>
            <w:hideMark/>
          </w:tcPr>
          <w:p w14:paraId="28A38448" w14:textId="77777777" w:rsidR="004948FF" w:rsidRPr="004948FF" w:rsidRDefault="004948FF" w:rsidP="004948FF">
            <w:pPr>
              <w:spacing w:after="0" w:line="240" w:lineRule="auto"/>
              <w:jc w:val="center"/>
              <w:rPr>
                <w:rFonts w:ascii="Ping LCG Regular" w:eastAsia="Times New Roman" w:hAnsi="Ping LCG Regular" w:cs="Times New Roman"/>
                <w:b/>
                <w:bCs/>
                <w:color w:val="000000"/>
                <w:kern w:val="0"/>
                <w:sz w:val="20"/>
                <w:szCs w:val="20"/>
              </w:rPr>
            </w:pPr>
            <w:r>
              <w:rPr>
                <w:rFonts w:ascii="Ping LCG Regular" w:hAnsi="Ping LCG Regular"/>
                <w:b/>
                <w:bCs/>
                <w:color w:val="000000"/>
                <w:sz w:val="20"/>
                <w:szCs w:val="20"/>
              </w:rPr>
              <w:t>DESCRIPTION</w:t>
            </w:r>
          </w:p>
        </w:tc>
        <w:tc>
          <w:tcPr>
            <w:tcW w:w="6406" w:type="dxa"/>
            <w:shd w:val="clear" w:color="auto" w:fill="auto"/>
            <w:vAlign w:val="center"/>
            <w:hideMark/>
          </w:tcPr>
          <w:p w14:paraId="241680D8" w14:textId="77777777" w:rsidR="004948FF" w:rsidRPr="004948FF" w:rsidRDefault="004948FF" w:rsidP="004948FF">
            <w:pPr>
              <w:spacing w:after="0" w:line="240" w:lineRule="auto"/>
              <w:jc w:val="center"/>
              <w:rPr>
                <w:rFonts w:ascii="Ping LCG Regular" w:eastAsia="Times New Roman" w:hAnsi="Ping LCG Regular" w:cs="Times New Roman"/>
                <w:b/>
                <w:bCs/>
                <w:color w:val="000000"/>
                <w:kern w:val="0"/>
                <w:sz w:val="20"/>
                <w:szCs w:val="20"/>
              </w:rPr>
            </w:pPr>
            <w:r>
              <w:rPr>
                <w:rFonts w:ascii="Ping LCG Regular" w:hAnsi="Ping LCG Regular"/>
                <w:b/>
                <w:bCs/>
                <w:color w:val="000000"/>
                <w:sz w:val="20"/>
                <w:szCs w:val="20"/>
              </w:rPr>
              <w:t>SUMMARY</w:t>
            </w:r>
          </w:p>
        </w:tc>
        <w:tc>
          <w:tcPr>
            <w:tcW w:w="1653" w:type="dxa"/>
            <w:shd w:val="clear" w:color="auto" w:fill="auto"/>
            <w:vAlign w:val="center"/>
            <w:hideMark/>
          </w:tcPr>
          <w:p w14:paraId="0E59AB46" w14:textId="77777777" w:rsidR="004948FF" w:rsidRPr="004948FF" w:rsidRDefault="004948FF" w:rsidP="004948FF">
            <w:pPr>
              <w:spacing w:after="0" w:line="240" w:lineRule="auto"/>
              <w:jc w:val="center"/>
              <w:rPr>
                <w:rFonts w:ascii="Ping LCG Regular" w:eastAsia="Times New Roman" w:hAnsi="Ping LCG Regular" w:cs="Times New Roman"/>
                <w:b/>
                <w:bCs/>
                <w:color w:val="000000"/>
                <w:kern w:val="0"/>
                <w:sz w:val="20"/>
                <w:szCs w:val="20"/>
              </w:rPr>
            </w:pPr>
            <w:r>
              <w:rPr>
                <w:rFonts w:ascii="Ping LCG Regular" w:hAnsi="Ping LCG Regular"/>
                <w:b/>
                <w:bCs/>
                <w:color w:val="000000"/>
                <w:sz w:val="20"/>
                <w:szCs w:val="20"/>
              </w:rPr>
              <w:t xml:space="preserve">Declaration of Conformity (YES/NO) </w:t>
            </w:r>
          </w:p>
        </w:tc>
        <w:tc>
          <w:tcPr>
            <w:tcW w:w="1340" w:type="dxa"/>
            <w:shd w:val="clear" w:color="auto" w:fill="auto"/>
            <w:vAlign w:val="center"/>
            <w:hideMark/>
          </w:tcPr>
          <w:p w14:paraId="210C56E0" w14:textId="77777777" w:rsidR="004948FF" w:rsidRPr="004948FF" w:rsidRDefault="004948FF" w:rsidP="004948FF">
            <w:pPr>
              <w:spacing w:after="0" w:line="240" w:lineRule="auto"/>
              <w:jc w:val="center"/>
              <w:rPr>
                <w:rFonts w:ascii="Ping LCG Regular" w:eastAsia="Times New Roman" w:hAnsi="Ping LCG Regular" w:cs="Times New Roman"/>
                <w:b/>
                <w:bCs/>
                <w:color w:val="000000"/>
                <w:kern w:val="0"/>
                <w:sz w:val="20"/>
                <w:szCs w:val="20"/>
              </w:rPr>
            </w:pPr>
            <w:r>
              <w:rPr>
                <w:rFonts w:ascii="Ping LCG Regular" w:hAnsi="Ping LCG Regular"/>
                <w:b/>
                <w:bCs/>
                <w:color w:val="000000"/>
                <w:sz w:val="20"/>
                <w:szCs w:val="20"/>
              </w:rPr>
              <w:t>Notes</w:t>
            </w:r>
          </w:p>
        </w:tc>
        <w:tc>
          <w:tcPr>
            <w:tcW w:w="2056" w:type="dxa"/>
            <w:shd w:val="clear" w:color="auto" w:fill="auto"/>
            <w:vAlign w:val="center"/>
            <w:hideMark/>
          </w:tcPr>
          <w:p w14:paraId="716D9CEC" w14:textId="77777777" w:rsidR="004948FF" w:rsidRPr="004948FF" w:rsidRDefault="004948FF" w:rsidP="004948FF">
            <w:pPr>
              <w:spacing w:after="0" w:line="240" w:lineRule="auto"/>
              <w:jc w:val="center"/>
              <w:rPr>
                <w:rFonts w:ascii="Ping LCG Regular" w:eastAsia="Times New Roman" w:hAnsi="Ping LCG Regular" w:cs="Times New Roman"/>
                <w:b/>
                <w:bCs/>
                <w:color w:val="000000"/>
                <w:kern w:val="0"/>
                <w:sz w:val="20"/>
                <w:szCs w:val="20"/>
              </w:rPr>
            </w:pPr>
            <w:r>
              <w:rPr>
                <w:rFonts w:ascii="Ping LCG Regular" w:hAnsi="Ping LCG Regular"/>
                <w:b/>
                <w:bCs/>
                <w:color w:val="000000"/>
                <w:sz w:val="20"/>
                <w:szCs w:val="20"/>
              </w:rPr>
              <w:t xml:space="preserve">Instruction to Complete the </w:t>
            </w:r>
            <w:proofErr w:type="spellStart"/>
            <w:r>
              <w:rPr>
                <w:rFonts w:ascii="Ping LCG Regular" w:hAnsi="Ping LCG Regular"/>
                <w:b/>
                <w:bCs/>
                <w:color w:val="000000"/>
                <w:sz w:val="20"/>
                <w:szCs w:val="20"/>
              </w:rPr>
              <w:t>DoC</w:t>
            </w:r>
            <w:proofErr w:type="spellEnd"/>
            <w:r>
              <w:rPr>
                <w:rFonts w:ascii="Ping LCG Regular" w:hAnsi="Ping LCG Regular"/>
                <w:b/>
                <w:bCs/>
                <w:color w:val="000000"/>
                <w:sz w:val="20"/>
                <w:szCs w:val="20"/>
              </w:rPr>
              <w:t xml:space="preserve"> </w:t>
            </w:r>
          </w:p>
        </w:tc>
      </w:tr>
      <w:tr w:rsidR="003D5412" w:rsidRPr="004948FF" w14:paraId="380FF869" w14:textId="77777777" w:rsidTr="00F81A40">
        <w:trPr>
          <w:trHeight w:val="792"/>
        </w:trPr>
        <w:tc>
          <w:tcPr>
            <w:tcW w:w="748" w:type="dxa"/>
            <w:shd w:val="clear" w:color="auto" w:fill="auto"/>
            <w:noWrap/>
            <w:vAlign w:val="center"/>
            <w:hideMark/>
          </w:tcPr>
          <w:p w14:paraId="08C92E24"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w:t>
            </w:r>
          </w:p>
        </w:tc>
        <w:tc>
          <w:tcPr>
            <w:tcW w:w="1532" w:type="dxa"/>
            <w:shd w:val="clear" w:color="auto" w:fill="auto"/>
            <w:noWrap/>
            <w:vAlign w:val="center"/>
            <w:hideMark/>
          </w:tcPr>
          <w:p w14:paraId="28FBE02A" w14:textId="77777777" w:rsidR="004948FF" w:rsidRPr="004948FF" w:rsidRDefault="004948FF" w:rsidP="004948FF">
            <w:pPr>
              <w:spacing w:after="0" w:line="240" w:lineRule="auto"/>
              <w:jc w:val="center"/>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2</w:t>
            </w:r>
          </w:p>
        </w:tc>
        <w:tc>
          <w:tcPr>
            <w:tcW w:w="2088" w:type="dxa"/>
            <w:shd w:val="clear" w:color="auto" w:fill="auto"/>
            <w:vAlign w:val="center"/>
            <w:hideMark/>
          </w:tcPr>
          <w:p w14:paraId="61D370DD" w14:textId="77777777" w:rsidR="004948FF" w:rsidRPr="004948FF" w:rsidRDefault="004948FF" w:rsidP="004948FF">
            <w:pPr>
              <w:spacing w:after="0" w:line="240" w:lineRule="auto"/>
              <w:jc w:val="both"/>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 xml:space="preserve">Equipment and Operational Requirements </w:t>
            </w:r>
          </w:p>
        </w:tc>
        <w:tc>
          <w:tcPr>
            <w:tcW w:w="6406" w:type="dxa"/>
            <w:shd w:val="clear" w:color="000000" w:fill="A6A6A6"/>
            <w:vAlign w:val="center"/>
            <w:hideMark/>
          </w:tcPr>
          <w:p w14:paraId="079DC4AD"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653" w:type="dxa"/>
            <w:shd w:val="clear" w:color="000000" w:fill="A6A6A6"/>
            <w:vAlign w:val="center"/>
            <w:hideMark/>
          </w:tcPr>
          <w:p w14:paraId="4A8ED406"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A6A6A6"/>
            <w:vAlign w:val="center"/>
            <w:hideMark/>
          </w:tcPr>
          <w:p w14:paraId="6468C65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A6A6A6"/>
            <w:vAlign w:val="center"/>
            <w:hideMark/>
          </w:tcPr>
          <w:p w14:paraId="228DE17B"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C04F85" w:rsidRPr="004948FF" w14:paraId="32DC3714" w14:textId="77777777" w:rsidTr="000D6588">
        <w:trPr>
          <w:trHeight w:val="1056"/>
        </w:trPr>
        <w:tc>
          <w:tcPr>
            <w:tcW w:w="748" w:type="dxa"/>
            <w:shd w:val="clear" w:color="auto" w:fill="auto"/>
            <w:noWrap/>
            <w:vAlign w:val="center"/>
            <w:hideMark/>
          </w:tcPr>
          <w:p w14:paraId="57B9ADFC"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w:t>
            </w:r>
          </w:p>
        </w:tc>
        <w:tc>
          <w:tcPr>
            <w:tcW w:w="1532" w:type="dxa"/>
            <w:shd w:val="clear" w:color="auto" w:fill="auto"/>
            <w:noWrap/>
            <w:vAlign w:val="center"/>
            <w:hideMark/>
          </w:tcPr>
          <w:p w14:paraId="09546E39" w14:textId="77777777" w:rsidR="004948FF" w:rsidRPr="004948FF" w:rsidRDefault="004948FF" w:rsidP="004948FF">
            <w:pPr>
              <w:spacing w:after="0" w:line="240" w:lineRule="auto"/>
              <w:jc w:val="center"/>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2.1</w:t>
            </w:r>
          </w:p>
        </w:tc>
        <w:tc>
          <w:tcPr>
            <w:tcW w:w="2088" w:type="dxa"/>
            <w:shd w:val="clear" w:color="auto" w:fill="auto"/>
            <w:vAlign w:val="center"/>
            <w:hideMark/>
          </w:tcPr>
          <w:p w14:paraId="071533BD" w14:textId="77777777" w:rsidR="004948FF" w:rsidRPr="004948FF" w:rsidRDefault="004948FF" w:rsidP="004948FF">
            <w:pPr>
              <w:spacing w:after="0" w:line="240" w:lineRule="auto"/>
              <w:jc w:val="both"/>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Remote control and remote monitoring of the station</w:t>
            </w:r>
          </w:p>
        </w:tc>
        <w:tc>
          <w:tcPr>
            <w:tcW w:w="6406" w:type="dxa"/>
            <w:shd w:val="clear" w:color="000000" w:fill="A6A6A6"/>
            <w:vAlign w:val="center"/>
            <w:hideMark/>
          </w:tcPr>
          <w:p w14:paraId="536E818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653" w:type="dxa"/>
            <w:shd w:val="clear" w:color="000000" w:fill="A6A6A6"/>
            <w:vAlign w:val="center"/>
            <w:hideMark/>
          </w:tcPr>
          <w:p w14:paraId="516BBD6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A6A6A6"/>
            <w:vAlign w:val="center"/>
            <w:hideMark/>
          </w:tcPr>
          <w:p w14:paraId="2D4F174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A6A6A6"/>
            <w:vAlign w:val="center"/>
            <w:hideMark/>
          </w:tcPr>
          <w:p w14:paraId="4E3DC5DB"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C04F85" w:rsidRPr="004948FF" w14:paraId="553514ED" w14:textId="77777777" w:rsidTr="00F81A40">
        <w:trPr>
          <w:trHeight w:val="680"/>
        </w:trPr>
        <w:tc>
          <w:tcPr>
            <w:tcW w:w="748" w:type="dxa"/>
            <w:shd w:val="clear" w:color="auto" w:fill="auto"/>
            <w:noWrap/>
            <w:vAlign w:val="center"/>
            <w:hideMark/>
          </w:tcPr>
          <w:p w14:paraId="4539CFE9"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3</w:t>
            </w:r>
          </w:p>
        </w:tc>
        <w:tc>
          <w:tcPr>
            <w:tcW w:w="1532" w:type="dxa"/>
            <w:shd w:val="clear" w:color="auto" w:fill="auto"/>
            <w:noWrap/>
            <w:vAlign w:val="center"/>
            <w:hideMark/>
          </w:tcPr>
          <w:p w14:paraId="55E9E8B9"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2.1.1</w:t>
            </w:r>
          </w:p>
        </w:tc>
        <w:tc>
          <w:tcPr>
            <w:tcW w:w="2088" w:type="dxa"/>
            <w:shd w:val="clear" w:color="auto" w:fill="auto"/>
            <w:vAlign w:val="center"/>
            <w:hideMark/>
          </w:tcPr>
          <w:p w14:paraId="0991DB33"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3B92ECC6" w14:textId="68063EBD"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controls the Automatic Disconnect Switch (ADC).</w:t>
            </w:r>
          </w:p>
        </w:tc>
        <w:tc>
          <w:tcPr>
            <w:tcW w:w="1653" w:type="dxa"/>
            <w:shd w:val="clear" w:color="auto" w:fill="auto"/>
            <w:vAlign w:val="center"/>
            <w:hideMark/>
          </w:tcPr>
          <w:p w14:paraId="0E92391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AA4833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344BA63C"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C04F85" w:rsidRPr="004948FF" w14:paraId="06C450E9" w14:textId="77777777" w:rsidTr="00F81A40">
        <w:trPr>
          <w:trHeight w:val="567"/>
        </w:trPr>
        <w:tc>
          <w:tcPr>
            <w:tcW w:w="748" w:type="dxa"/>
            <w:shd w:val="clear" w:color="auto" w:fill="auto"/>
            <w:noWrap/>
            <w:vAlign w:val="center"/>
            <w:hideMark/>
          </w:tcPr>
          <w:p w14:paraId="7070ACB9"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4</w:t>
            </w:r>
          </w:p>
        </w:tc>
        <w:tc>
          <w:tcPr>
            <w:tcW w:w="1532" w:type="dxa"/>
            <w:shd w:val="clear" w:color="auto" w:fill="auto"/>
            <w:noWrap/>
            <w:vAlign w:val="center"/>
            <w:hideMark/>
          </w:tcPr>
          <w:p w14:paraId="2D9F333D"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2.1.1</w:t>
            </w:r>
          </w:p>
        </w:tc>
        <w:tc>
          <w:tcPr>
            <w:tcW w:w="2088" w:type="dxa"/>
            <w:shd w:val="clear" w:color="auto" w:fill="auto"/>
            <w:vAlign w:val="center"/>
            <w:hideMark/>
          </w:tcPr>
          <w:p w14:paraId="4F7D72B7"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1AA6C23B"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monitors the position of the Automatic Disconnect Switch (ADC).</w:t>
            </w:r>
          </w:p>
        </w:tc>
        <w:tc>
          <w:tcPr>
            <w:tcW w:w="1653" w:type="dxa"/>
            <w:shd w:val="clear" w:color="auto" w:fill="auto"/>
            <w:vAlign w:val="center"/>
            <w:hideMark/>
          </w:tcPr>
          <w:p w14:paraId="0A760C8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DCC631F"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55039DA9"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C04F85" w:rsidRPr="004948FF" w14:paraId="3D41F00F" w14:textId="77777777" w:rsidTr="00F81A40">
        <w:trPr>
          <w:trHeight w:val="447"/>
        </w:trPr>
        <w:tc>
          <w:tcPr>
            <w:tcW w:w="748" w:type="dxa"/>
            <w:shd w:val="clear" w:color="auto" w:fill="auto"/>
            <w:noWrap/>
            <w:vAlign w:val="center"/>
            <w:hideMark/>
          </w:tcPr>
          <w:p w14:paraId="3460BF6E"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5</w:t>
            </w:r>
          </w:p>
        </w:tc>
        <w:tc>
          <w:tcPr>
            <w:tcW w:w="1532" w:type="dxa"/>
            <w:shd w:val="clear" w:color="auto" w:fill="auto"/>
            <w:noWrap/>
            <w:vAlign w:val="center"/>
            <w:hideMark/>
          </w:tcPr>
          <w:p w14:paraId="7E9CAF0E"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2.1.1</w:t>
            </w:r>
          </w:p>
        </w:tc>
        <w:tc>
          <w:tcPr>
            <w:tcW w:w="2088" w:type="dxa"/>
            <w:shd w:val="clear" w:color="auto" w:fill="auto"/>
            <w:vAlign w:val="center"/>
            <w:hideMark/>
          </w:tcPr>
          <w:p w14:paraId="5BF4B2F5" w14:textId="77777777" w:rsidR="004948FF" w:rsidRPr="004948FF" w:rsidRDefault="004948FF" w:rsidP="004948FF">
            <w:pPr>
              <w:spacing w:after="0" w:line="240" w:lineRule="auto"/>
              <w:jc w:val="both"/>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 </w:t>
            </w:r>
          </w:p>
        </w:tc>
        <w:tc>
          <w:tcPr>
            <w:tcW w:w="6406" w:type="dxa"/>
            <w:shd w:val="clear" w:color="auto" w:fill="auto"/>
            <w:vAlign w:val="center"/>
            <w:hideMark/>
          </w:tcPr>
          <w:p w14:paraId="5582390B"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monitors the position of the Earthing Conductor.</w:t>
            </w:r>
          </w:p>
        </w:tc>
        <w:tc>
          <w:tcPr>
            <w:tcW w:w="1653" w:type="dxa"/>
            <w:shd w:val="clear" w:color="auto" w:fill="auto"/>
            <w:vAlign w:val="center"/>
            <w:hideMark/>
          </w:tcPr>
          <w:p w14:paraId="7FD3453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7144B1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10919D0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C04F85" w:rsidRPr="004948FF" w14:paraId="43152C5D" w14:textId="77777777" w:rsidTr="00F81A40">
        <w:trPr>
          <w:trHeight w:val="695"/>
        </w:trPr>
        <w:tc>
          <w:tcPr>
            <w:tcW w:w="748" w:type="dxa"/>
            <w:shd w:val="clear" w:color="auto" w:fill="auto"/>
            <w:noWrap/>
            <w:vAlign w:val="center"/>
            <w:hideMark/>
          </w:tcPr>
          <w:p w14:paraId="25A3331D"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6</w:t>
            </w:r>
          </w:p>
        </w:tc>
        <w:tc>
          <w:tcPr>
            <w:tcW w:w="1532" w:type="dxa"/>
            <w:shd w:val="clear" w:color="auto" w:fill="auto"/>
            <w:noWrap/>
            <w:vAlign w:val="center"/>
            <w:hideMark/>
          </w:tcPr>
          <w:p w14:paraId="00EC93D7"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2.1.1</w:t>
            </w:r>
          </w:p>
        </w:tc>
        <w:tc>
          <w:tcPr>
            <w:tcW w:w="2088" w:type="dxa"/>
            <w:shd w:val="clear" w:color="auto" w:fill="auto"/>
            <w:vAlign w:val="center"/>
            <w:hideMark/>
          </w:tcPr>
          <w:p w14:paraId="0EF04A58" w14:textId="77777777" w:rsidR="004948FF" w:rsidRPr="004948FF" w:rsidRDefault="004948FF" w:rsidP="004948FF">
            <w:pPr>
              <w:spacing w:after="0" w:line="240" w:lineRule="auto"/>
              <w:jc w:val="both"/>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 </w:t>
            </w:r>
          </w:p>
        </w:tc>
        <w:tc>
          <w:tcPr>
            <w:tcW w:w="6406" w:type="dxa"/>
            <w:shd w:val="clear" w:color="auto" w:fill="auto"/>
            <w:vAlign w:val="center"/>
            <w:hideMark/>
          </w:tcPr>
          <w:p w14:paraId="3360BE07"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monitors the control status of the Automatic Disconnect Switch (ADC) (local/remote).</w:t>
            </w:r>
          </w:p>
        </w:tc>
        <w:tc>
          <w:tcPr>
            <w:tcW w:w="1653" w:type="dxa"/>
            <w:shd w:val="clear" w:color="auto" w:fill="auto"/>
            <w:vAlign w:val="center"/>
            <w:hideMark/>
          </w:tcPr>
          <w:p w14:paraId="2166F06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0521065C"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5EFDA0F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C04F85" w:rsidRPr="004948FF" w14:paraId="249CE59F" w14:textId="77777777" w:rsidTr="00F81A40">
        <w:trPr>
          <w:trHeight w:val="421"/>
        </w:trPr>
        <w:tc>
          <w:tcPr>
            <w:tcW w:w="748" w:type="dxa"/>
            <w:shd w:val="clear" w:color="auto" w:fill="auto"/>
            <w:noWrap/>
            <w:vAlign w:val="center"/>
            <w:hideMark/>
          </w:tcPr>
          <w:p w14:paraId="1E53BAE9"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7</w:t>
            </w:r>
          </w:p>
        </w:tc>
        <w:tc>
          <w:tcPr>
            <w:tcW w:w="1532" w:type="dxa"/>
            <w:shd w:val="clear" w:color="auto" w:fill="auto"/>
            <w:noWrap/>
            <w:vAlign w:val="center"/>
            <w:hideMark/>
          </w:tcPr>
          <w:p w14:paraId="0D364F4B"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2.1.1</w:t>
            </w:r>
          </w:p>
        </w:tc>
        <w:tc>
          <w:tcPr>
            <w:tcW w:w="2088" w:type="dxa"/>
            <w:shd w:val="clear" w:color="auto" w:fill="auto"/>
            <w:vAlign w:val="center"/>
            <w:hideMark/>
          </w:tcPr>
          <w:p w14:paraId="778CB122"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6B744ABA"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controls the active power output of the Station.</w:t>
            </w:r>
          </w:p>
        </w:tc>
        <w:tc>
          <w:tcPr>
            <w:tcW w:w="1653" w:type="dxa"/>
            <w:shd w:val="clear" w:color="auto" w:fill="auto"/>
            <w:vAlign w:val="center"/>
            <w:hideMark/>
          </w:tcPr>
          <w:p w14:paraId="6763B8A1"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77AEEA73"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C65488C"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C04F85" w:rsidRPr="004948FF" w14:paraId="7E00130C" w14:textId="77777777" w:rsidTr="00F81A40">
        <w:trPr>
          <w:trHeight w:val="680"/>
        </w:trPr>
        <w:tc>
          <w:tcPr>
            <w:tcW w:w="748" w:type="dxa"/>
            <w:shd w:val="clear" w:color="auto" w:fill="auto"/>
            <w:noWrap/>
            <w:vAlign w:val="center"/>
            <w:hideMark/>
          </w:tcPr>
          <w:p w14:paraId="3221D888"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8</w:t>
            </w:r>
          </w:p>
        </w:tc>
        <w:tc>
          <w:tcPr>
            <w:tcW w:w="1532" w:type="dxa"/>
            <w:shd w:val="clear" w:color="auto" w:fill="auto"/>
            <w:noWrap/>
            <w:vAlign w:val="center"/>
            <w:hideMark/>
          </w:tcPr>
          <w:p w14:paraId="577CB617"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2.1.1</w:t>
            </w:r>
          </w:p>
        </w:tc>
        <w:tc>
          <w:tcPr>
            <w:tcW w:w="2088" w:type="dxa"/>
            <w:shd w:val="clear" w:color="auto" w:fill="auto"/>
            <w:vAlign w:val="center"/>
            <w:hideMark/>
          </w:tcPr>
          <w:p w14:paraId="666284A4"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6C87842E" w14:textId="06374A2D"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has the capacity to immediately cut the power of the Station completely.</w:t>
            </w:r>
          </w:p>
        </w:tc>
        <w:tc>
          <w:tcPr>
            <w:tcW w:w="1653" w:type="dxa"/>
            <w:shd w:val="clear" w:color="auto" w:fill="auto"/>
            <w:vAlign w:val="center"/>
            <w:hideMark/>
          </w:tcPr>
          <w:p w14:paraId="25E6DB8A"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480F64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275D88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64126" w:rsidRPr="004948FF" w14:paraId="71F8291D" w14:textId="77777777" w:rsidTr="000D6588">
        <w:trPr>
          <w:trHeight w:val="680"/>
        </w:trPr>
        <w:tc>
          <w:tcPr>
            <w:tcW w:w="748" w:type="dxa"/>
            <w:shd w:val="clear" w:color="auto" w:fill="auto"/>
            <w:noWrap/>
            <w:vAlign w:val="center"/>
            <w:hideMark/>
          </w:tcPr>
          <w:p w14:paraId="63E79E0F"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9</w:t>
            </w:r>
          </w:p>
        </w:tc>
        <w:tc>
          <w:tcPr>
            <w:tcW w:w="1532" w:type="dxa"/>
            <w:shd w:val="clear" w:color="auto" w:fill="auto"/>
            <w:noWrap/>
            <w:vAlign w:val="center"/>
            <w:hideMark/>
          </w:tcPr>
          <w:p w14:paraId="47A7892E"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2.1.1</w:t>
            </w:r>
          </w:p>
        </w:tc>
        <w:tc>
          <w:tcPr>
            <w:tcW w:w="2088" w:type="dxa"/>
            <w:shd w:val="clear" w:color="auto" w:fill="auto"/>
            <w:vAlign w:val="center"/>
            <w:hideMark/>
          </w:tcPr>
          <w:p w14:paraId="01467A7D"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07D5B98C"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confirms the completion of each command sent by HEDNO.</w:t>
            </w:r>
          </w:p>
        </w:tc>
        <w:tc>
          <w:tcPr>
            <w:tcW w:w="1653" w:type="dxa"/>
            <w:shd w:val="clear" w:color="auto" w:fill="auto"/>
            <w:vAlign w:val="center"/>
            <w:hideMark/>
          </w:tcPr>
          <w:p w14:paraId="2D3BE2D0"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D791851"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59A6E04F"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D5412" w:rsidRPr="004948FF" w14:paraId="0C2B8937" w14:textId="77777777" w:rsidTr="00F81A40">
        <w:trPr>
          <w:trHeight w:val="964"/>
        </w:trPr>
        <w:tc>
          <w:tcPr>
            <w:tcW w:w="748" w:type="dxa"/>
            <w:shd w:val="clear" w:color="auto" w:fill="auto"/>
            <w:noWrap/>
            <w:vAlign w:val="center"/>
            <w:hideMark/>
          </w:tcPr>
          <w:p w14:paraId="584E2562"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10</w:t>
            </w:r>
          </w:p>
        </w:tc>
        <w:tc>
          <w:tcPr>
            <w:tcW w:w="1532" w:type="dxa"/>
            <w:shd w:val="clear" w:color="auto" w:fill="auto"/>
            <w:noWrap/>
            <w:vAlign w:val="center"/>
            <w:hideMark/>
          </w:tcPr>
          <w:p w14:paraId="48FD1783"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2.1.1</w:t>
            </w:r>
          </w:p>
        </w:tc>
        <w:tc>
          <w:tcPr>
            <w:tcW w:w="2088" w:type="dxa"/>
            <w:shd w:val="clear" w:color="auto" w:fill="auto"/>
            <w:vAlign w:val="center"/>
            <w:hideMark/>
          </w:tcPr>
          <w:p w14:paraId="307BE08C"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000000" w:fill="FFFFFF"/>
            <w:vAlign w:val="center"/>
            <w:hideMark/>
          </w:tcPr>
          <w:p w14:paraId="1B621A2D"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provides notifications on the execution of power determination commands  received from another operator (Aggregator, Producer or Technical Manager, EMT, etc.).</w:t>
            </w:r>
          </w:p>
        </w:tc>
        <w:tc>
          <w:tcPr>
            <w:tcW w:w="1653" w:type="dxa"/>
            <w:shd w:val="clear" w:color="auto" w:fill="auto"/>
            <w:vAlign w:val="center"/>
            <w:hideMark/>
          </w:tcPr>
          <w:p w14:paraId="1D92F67C"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A06A720"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5C463351"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1BA0AC20" w14:textId="77777777" w:rsidTr="000D6588">
        <w:trPr>
          <w:trHeight w:val="680"/>
        </w:trPr>
        <w:tc>
          <w:tcPr>
            <w:tcW w:w="748" w:type="dxa"/>
            <w:shd w:val="clear" w:color="auto" w:fill="auto"/>
            <w:noWrap/>
            <w:vAlign w:val="center"/>
            <w:hideMark/>
          </w:tcPr>
          <w:p w14:paraId="7D3BADD6"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11</w:t>
            </w:r>
          </w:p>
        </w:tc>
        <w:tc>
          <w:tcPr>
            <w:tcW w:w="1532" w:type="dxa"/>
            <w:shd w:val="clear" w:color="auto" w:fill="auto"/>
            <w:noWrap/>
            <w:vAlign w:val="center"/>
            <w:hideMark/>
          </w:tcPr>
          <w:p w14:paraId="7588E70C"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2.1.2</w:t>
            </w:r>
          </w:p>
        </w:tc>
        <w:tc>
          <w:tcPr>
            <w:tcW w:w="2088" w:type="dxa"/>
            <w:shd w:val="clear" w:color="auto" w:fill="auto"/>
            <w:vAlign w:val="center"/>
            <w:hideMark/>
          </w:tcPr>
          <w:p w14:paraId="20149E63"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520D0C83"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has the capacity to control the reactive power of the Station.</w:t>
            </w:r>
          </w:p>
        </w:tc>
        <w:tc>
          <w:tcPr>
            <w:tcW w:w="1653" w:type="dxa"/>
            <w:shd w:val="clear" w:color="auto" w:fill="auto"/>
            <w:vAlign w:val="center"/>
            <w:hideMark/>
          </w:tcPr>
          <w:p w14:paraId="59A5E18B"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4BCA772C"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314ABF7B"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45B324FD" w14:textId="77777777" w:rsidTr="000D6588">
        <w:trPr>
          <w:trHeight w:val="680"/>
        </w:trPr>
        <w:tc>
          <w:tcPr>
            <w:tcW w:w="748" w:type="dxa"/>
            <w:shd w:val="clear" w:color="auto" w:fill="auto"/>
            <w:noWrap/>
            <w:vAlign w:val="center"/>
            <w:hideMark/>
          </w:tcPr>
          <w:p w14:paraId="7DF80450"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12</w:t>
            </w:r>
          </w:p>
        </w:tc>
        <w:tc>
          <w:tcPr>
            <w:tcW w:w="1532" w:type="dxa"/>
            <w:shd w:val="clear" w:color="auto" w:fill="auto"/>
            <w:noWrap/>
            <w:vAlign w:val="center"/>
            <w:hideMark/>
          </w:tcPr>
          <w:p w14:paraId="2ECA7636"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2.1.2</w:t>
            </w:r>
          </w:p>
        </w:tc>
        <w:tc>
          <w:tcPr>
            <w:tcW w:w="2088" w:type="dxa"/>
            <w:shd w:val="clear" w:color="auto" w:fill="auto"/>
            <w:vAlign w:val="center"/>
            <w:hideMark/>
          </w:tcPr>
          <w:p w14:paraId="2825C6EB"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4C4CDBEB" w14:textId="2799609D" w:rsidR="004948FF" w:rsidRPr="007D1E37" w:rsidRDefault="004948FF" w:rsidP="004948FF">
            <w:pPr>
              <w:spacing w:after="0" w:line="240" w:lineRule="auto"/>
              <w:rPr>
                <w:rFonts w:ascii="Ping LCG Regular" w:eastAsia="Times New Roman" w:hAnsi="Ping LCG Regular" w:cs="Times New Roman"/>
                <w:color w:val="FF0000"/>
                <w:kern w:val="0"/>
                <w:sz w:val="20"/>
                <w:szCs w:val="20"/>
              </w:rPr>
            </w:pPr>
            <w:r>
              <w:rPr>
                <w:rFonts w:ascii="Ping LCG Regular" w:hAnsi="Ping LCG Regular"/>
                <w:color w:val="000000"/>
                <w:sz w:val="20"/>
                <w:szCs w:val="20"/>
              </w:rPr>
              <w:t>The Equipment has the capacity to control the power factor (cosφ) of the Station.</w:t>
            </w:r>
          </w:p>
        </w:tc>
        <w:tc>
          <w:tcPr>
            <w:tcW w:w="1653" w:type="dxa"/>
            <w:shd w:val="clear" w:color="auto" w:fill="auto"/>
            <w:vAlign w:val="center"/>
            <w:hideMark/>
          </w:tcPr>
          <w:p w14:paraId="3B9DA934"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A70F9C6"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4B2AD82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678BBB3A" w14:textId="77777777" w:rsidTr="000D6588">
        <w:trPr>
          <w:trHeight w:val="680"/>
        </w:trPr>
        <w:tc>
          <w:tcPr>
            <w:tcW w:w="748" w:type="dxa"/>
            <w:shd w:val="clear" w:color="auto" w:fill="auto"/>
            <w:noWrap/>
            <w:vAlign w:val="center"/>
            <w:hideMark/>
          </w:tcPr>
          <w:p w14:paraId="049EC911"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13</w:t>
            </w:r>
          </w:p>
        </w:tc>
        <w:tc>
          <w:tcPr>
            <w:tcW w:w="1532" w:type="dxa"/>
            <w:shd w:val="clear" w:color="auto" w:fill="auto"/>
            <w:noWrap/>
            <w:vAlign w:val="center"/>
            <w:hideMark/>
          </w:tcPr>
          <w:p w14:paraId="5A944BC5"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2.1.2</w:t>
            </w:r>
          </w:p>
        </w:tc>
        <w:tc>
          <w:tcPr>
            <w:tcW w:w="2088" w:type="dxa"/>
            <w:shd w:val="clear" w:color="auto" w:fill="auto"/>
            <w:vAlign w:val="center"/>
            <w:hideMark/>
          </w:tcPr>
          <w:p w14:paraId="062BA00F"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52A80A9B" w14:textId="4B60E5ED"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has the capacity to control the voltage of the station based on the U(Q) curve.</w:t>
            </w:r>
          </w:p>
        </w:tc>
        <w:tc>
          <w:tcPr>
            <w:tcW w:w="1653" w:type="dxa"/>
            <w:shd w:val="clear" w:color="auto" w:fill="auto"/>
            <w:vAlign w:val="center"/>
            <w:hideMark/>
          </w:tcPr>
          <w:p w14:paraId="13ABCE21"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410F781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97EFBBA"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38E60E05" w14:textId="77777777" w:rsidTr="000D6588">
        <w:trPr>
          <w:trHeight w:val="680"/>
        </w:trPr>
        <w:tc>
          <w:tcPr>
            <w:tcW w:w="748" w:type="dxa"/>
            <w:shd w:val="clear" w:color="auto" w:fill="auto"/>
            <w:noWrap/>
            <w:vAlign w:val="center"/>
            <w:hideMark/>
          </w:tcPr>
          <w:p w14:paraId="769A83CC"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14</w:t>
            </w:r>
          </w:p>
        </w:tc>
        <w:tc>
          <w:tcPr>
            <w:tcW w:w="1532" w:type="dxa"/>
            <w:shd w:val="clear" w:color="auto" w:fill="auto"/>
            <w:noWrap/>
            <w:vAlign w:val="center"/>
            <w:hideMark/>
          </w:tcPr>
          <w:p w14:paraId="20BF203F"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2.1.2</w:t>
            </w:r>
          </w:p>
        </w:tc>
        <w:tc>
          <w:tcPr>
            <w:tcW w:w="2088" w:type="dxa"/>
            <w:shd w:val="clear" w:color="auto" w:fill="auto"/>
            <w:vAlign w:val="center"/>
            <w:hideMark/>
          </w:tcPr>
          <w:p w14:paraId="5F44E388"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70D9BFA8" w14:textId="20CBA01F"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has the capacity of frequency support through the LFSM-O mode.</w:t>
            </w:r>
          </w:p>
        </w:tc>
        <w:tc>
          <w:tcPr>
            <w:tcW w:w="1653" w:type="dxa"/>
            <w:shd w:val="clear" w:color="auto" w:fill="auto"/>
            <w:vAlign w:val="center"/>
            <w:hideMark/>
          </w:tcPr>
          <w:p w14:paraId="6C9A756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7C970DD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49FAE312"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02EE22CA" w14:textId="77777777" w:rsidTr="000D6588">
        <w:trPr>
          <w:trHeight w:val="680"/>
        </w:trPr>
        <w:tc>
          <w:tcPr>
            <w:tcW w:w="748" w:type="dxa"/>
            <w:shd w:val="clear" w:color="auto" w:fill="auto"/>
            <w:noWrap/>
            <w:vAlign w:val="center"/>
            <w:hideMark/>
          </w:tcPr>
          <w:p w14:paraId="6CB49F8B"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15</w:t>
            </w:r>
          </w:p>
        </w:tc>
        <w:tc>
          <w:tcPr>
            <w:tcW w:w="1532" w:type="dxa"/>
            <w:shd w:val="clear" w:color="auto" w:fill="auto"/>
            <w:noWrap/>
            <w:vAlign w:val="center"/>
            <w:hideMark/>
          </w:tcPr>
          <w:p w14:paraId="68598D82"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2.1.2</w:t>
            </w:r>
          </w:p>
        </w:tc>
        <w:tc>
          <w:tcPr>
            <w:tcW w:w="2088" w:type="dxa"/>
            <w:shd w:val="clear" w:color="auto" w:fill="auto"/>
            <w:vAlign w:val="center"/>
            <w:hideMark/>
          </w:tcPr>
          <w:p w14:paraId="4E96915D"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01536E29" w14:textId="082DDE8D"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has the capacity of frequency support through the FSM mode.</w:t>
            </w:r>
          </w:p>
        </w:tc>
        <w:tc>
          <w:tcPr>
            <w:tcW w:w="1653" w:type="dxa"/>
            <w:shd w:val="clear" w:color="auto" w:fill="auto"/>
            <w:vAlign w:val="center"/>
            <w:hideMark/>
          </w:tcPr>
          <w:p w14:paraId="78B5D86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733C12DA"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62AC315A"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38E3DEC2" w14:textId="77777777" w:rsidTr="000D6588">
        <w:trPr>
          <w:trHeight w:val="680"/>
        </w:trPr>
        <w:tc>
          <w:tcPr>
            <w:tcW w:w="748" w:type="dxa"/>
            <w:shd w:val="clear" w:color="auto" w:fill="auto"/>
            <w:noWrap/>
            <w:vAlign w:val="center"/>
            <w:hideMark/>
          </w:tcPr>
          <w:p w14:paraId="04B951BD"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16</w:t>
            </w:r>
          </w:p>
        </w:tc>
        <w:tc>
          <w:tcPr>
            <w:tcW w:w="1532" w:type="dxa"/>
            <w:shd w:val="clear" w:color="auto" w:fill="auto"/>
            <w:noWrap/>
            <w:vAlign w:val="center"/>
            <w:hideMark/>
          </w:tcPr>
          <w:p w14:paraId="54817589"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2.1.2</w:t>
            </w:r>
          </w:p>
        </w:tc>
        <w:tc>
          <w:tcPr>
            <w:tcW w:w="2088" w:type="dxa"/>
            <w:shd w:val="clear" w:color="auto" w:fill="auto"/>
            <w:vAlign w:val="center"/>
            <w:hideMark/>
          </w:tcPr>
          <w:p w14:paraId="0586EA3F"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23D52325" w14:textId="29E60D2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has the capacity of frequency support through the LFSM-U mode.</w:t>
            </w:r>
          </w:p>
        </w:tc>
        <w:tc>
          <w:tcPr>
            <w:tcW w:w="1653" w:type="dxa"/>
            <w:shd w:val="clear" w:color="auto" w:fill="auto"/>
            <w:vAlign w:val="center"/>
            <w:hideMark/>
          </w:tcPr>
          <w:p w14:paraId="42B1F50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40118B9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7C252AB2"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F81A40" w:rsidRPr="004948FF" w14:paraId="7E184F81" w14:textId="77777777" w:rsidTr="00F81A40">
        <w:trPr>
          <w:trHeight w:val="567"/>
        </w:trPr>
        <w:tc>
          <w:tcPr>
            <w:tcW w:w="748" w:type="dxa"/>
            <w:shd w:val="clear" w:color="auto" w:fill="auto"/>
            <w:noWrap/>
            <w:vAlign w:val="center"/>
            <w:hideMark/>
          </w:tcPr>
          <w:p w14:paraId="18E58821"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17</w:t>
            </w:r>
          </w:p>
        </w:tc>
        <w:tc>
          <w:tcPr>
            <w:tcW w:w="1532" w:type="dxa"/>
            <w:shd w:val="clear" w:color="auto" w:fill="auto"/>
            <w:noWrap/>
            <w:vAlign w:val="center"/>
            <w:hideMark/>
          </w:tcPr>
          <w:p w14:paraId="38A410B0" w14:textId="77777777" w:rsidR="004948FF" w:rsidRPr="004948FF" w:rsidRDefault="004948FF" w:rsidP="004948FF">
            <w:pPr>
              <w:spacing w:after="0" w:line="240" w:lineRule="auto"/>
              <w:jc w:val="center"/>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2.2</w:t>
            </w:r>
          </w:p>
        </w:tc>
        <w:tc>
          <w:tcPr>
            <w:tcW w:w="2088" w:type="dxa"/>
            <w:shd w:val="clear" w:color="auto" w:fill="auto"/>
            <w:vAlign w:val="center"/>
            <w:hideMark/>
          </w:tcPr>
          <w:p w14:paraId="0920FA58" w14:textId="77777777" w:rsidR="004948FF" w:rsidRPr="004948FF" w:rsidRDefault="004948FF" w:rsidP="004948FF">
            <w:pPr>
              <w:spacing w:after="0" w:line="240" w:lineRule="auto"/>
              <w:jc w:val="both"/>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General</w:t>
            </w:r>
          </w:p>
        </w:tc>
        <w:tc>
          <w:tcPr>
            <w:tcW w:w="6406" w:type="dxa"/>
            <w:shd w:val="clear" w:color="000000" w:fill="A6A6A6"/>
            <w:vAlign w:val="center"/>
            <w:hideMark/>
          </w:tcPr>
          <w:p w14:paraId="5130C39B"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653" w:type="dxa"/>
            <w:shd w:val="clear" w:color="000000" w:fill="A6A6A6"/>
            <w:vAlign w:val="center"/>
            <w:hideMark/>
          </w:tcPr>
          <w:p w14:paraId="56CCEFA4"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A6A6A6"/>
            <w:vAlign w:val="center"/>
            <w:hideMark/>
          </w:tcPr>
          <w:p w14:paraId="0F125AB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A6A6A6"/>
            <w:vAlign w:val="center"/>
            <w:hideMark/>
          </w:tcPr>
          <w:p w14:paraId="4E2F0D26"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5895613C" w14:textId="77777777" w:rsidTr="000D6588">
        <w:trPr>
          <w:trHeight w:val="567"/>
        </w:trPr>
        <w:tc>
          <w:tcPr>
            <w:tcW w:w="748" w:type="dxa"/>
            <w:shd w:val="clear" w:color="auto" w:fill="auto"/>
            <w:noWrap/>
            <w:vAlign w:val="center"/>
            <w:hideMark/>
          </w:tcPr>
          <w:p w14:paraId="05AF0CDD"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18</w:t>
            </w:r>
          </w:p>
        </w:tc>
        <w:tc>
          <w:tcPr>
            <w:tcW w:w="1532" w:type="dxa"/>
            <w:shd w:val="clear" w:color="auto" w:fill="auto"/>
            <w:noWrap/>
            <w:vAlign w:val="center"/>
            <w:hideMark/>
          </w:tcPr>
          <w:p w14:paraId="278D3DA6"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2.2.1</w:t>
            </w:r>
          </w:p>
        </w:tc>
        <w:tc>
          <w:tcPr>
            <w:tcW w:w="2088" w:type="dxa"/>
            <w:shd w:val="clear" w:color="auto" w:fill="auto"/>
            <w:vAlign w:val="center"/>
            <w:hideMark/>
          </w:tcPr>
          <w:p w14:paraId="7082C81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644322CC"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The Equipment has an Ethernet communication port. </w:t>
            </w:r>
          </w:p>
        </w:tc>
        <w:tc>
          <w:tcPr>
            <w:tcW w:w="1653" w:type="dxa"/>
            <w:shd w:val="clear" w:color="auto" w:fill="auto"/>
            <w:vAlign w:val="center"/>
            <w:hideMark/>
          </w:tcPr>
          <w:p w14:paraId="7E9AE37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71559FF"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292A589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F81A40" w:rsidRPr="004948FF" w14:paraId="7E22EF79" w14:textId="77777777" w:rsidTr="00F81A40">
        <w:trPr>
          <w:trHeight w:val="680"/>
        </w:trPr>
        <w:tc>
          <w:tcPr>
            <w:tcW w:w="748" w:type="dxa"/>
            <w:shd w:val="clear" w:color="auto" w:fill="auto"/>
            <w:noWrap/>
            <w:vAlign w:val="center"/>
            <w:hideMark/>
          </w:tcPr>
          <w:p w14:paraId="75C02677"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19</w:t>
            </w:r>
          </w:p>
        </w:tc>
        <w:tc>
          <w:tcPr>
            <w:tcW w:w="1532" w:type="dxa"/>
            <w:shd w:val="clear" w:color="auto" w:fill="auto"/>
            <w:noWrap/>
            <w:vAlign w:val="center"/>
            <w:hideMark/>
          </w:tcPr>
          <w:p w14:paraId="6790A41B"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2.2.1</w:t>
            </w:r>
          </w:p>
        </w:tc>
        <w:tc>
          <w:tcPr>
            <w:tcW w:w="2088" w:type="dxa"/>
            <w:shd w:val="clear" w:color="auto" w:fill="auto"/>
            <w:vAlign w:val="center"/>
            <w:hideMark/>
          </w:tcPr>
          <w:p w14:paraId="32F489D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6A588B0A"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Ethernet communication port of the Equipment complies with the 100 Base-TX standard.</w:t>
            </w:r>
          </w:p>
        </w:tc>
        <w:tc>
          <w:tcPr>
            <w:tcW w:w="1653" w:type="dxa"/>
            <w:shd w:val="clear" w:color="auto" w:fill="auto"/>
            <w:vAlign w:val="center"/>
            <w:hideMark/>
          </w:tcPr>
          <w:p w14:paraId="61DAF69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832F7A4"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465320ED"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64126" w:rsidRPr="004948FF" w14:paraId="3DCA7989" w14:textId="77777777" w:rsidTr="000D6588">
        <w:trPr>
          <w:trHeight w:val="680"/>
        </w:trPr>
        <w:tc>
          <w:tcPr>
            <w:tcW w:w="748" w:type="dxa"/>
            <w:shd w:val="clear" w:color="auto" w:fill="auto"/>
            <w:noWrap/>
            <w:vAlign w:val="center"/>
            <w:hideMark/>
          </w:tcPr>
          <w:p w14:paraId="1D49EAD2"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20</w:t>
            </w:r>
          </w:p>
        </w:tc>
        <w:tc>
          <w:tcPr>
            <w:tcW w:w="1532" w:type="dxa"/>
            <w:shd w:val="clear" w:color="auto" w:fill="auto"/>
            <w:noWrap/>
            <w:vAlign w:val="center"/>
            <w:hideMark/>
          </w:tcPr>
          <w:p w14:paraId="37C2497D"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2.2.1</w:t>
            </w:r>
          </w:p>
        </w:tc>
        <w:tc>
          <w:tcPr>
            <w:tcW w:w="2088" w:type="dxa"/>
            <w:shd w:val="clear" w:color="auto" w:fill="auto"/>
            <w:vAlign w:val="center"/>
            <w:hideMark/>
          </w:tcPr>
          <w:p w14:paraId="338A1A07"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54153B4F"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Ethernet communication port of the equipment is female RJ-45 type.</w:t>
            </w:r>
          </w:p>
        </w:tc>
        <w:tc>
          <w:tcPr>
            <w:tcW w:w="1653" w:type="dxa"/>
            <w:shd w:val="clear" w:color="auto" w:fill="auto"/>
            <w:vAlign w:val="center"/>
            <w:hideMark/>
          </w:tcPr>
          <w:p w14:paraId="4D912B74"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53CCE3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18C0F6D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075E77" w:rsidRPr="004948FF" w14:paraId="71F9DBB4" w14:textId="77777777" w:rsidTr="000D6588">
        <w:trPr>
          <w:trHeight w:val="964"/>
        </w:trPr>
        <w:tc>
          <w:tcPr>
            <w:tcW w:w="748" w:type="dxa"/>
            <w:shd w:val="clear" w:color="auto" w:fill="auto"/>
            <w:noWrap/>
            <w:vAlign w:val="center"/>
            <w:hideMark/>
          </w:tcPr>
          <w:p w14:paraId="1BA55809"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21</w:t>
            </w:r>
          </w:p>
        </w:tc>
        <w:tc>
          <w:tcPr>
            <w:tcW w:w="1532" w:type="dxa"/>
            <w:shd w:val="clear" w:color="auto" w:fill="auto"/>
            <w:noWrap/>
            <w:vAlign w:val="center"/>
            <w:hideMark/>
          </w:tcPr>
          <w:p w14:paraId="312F0DE3"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2.2.1</w:t>
            </w:r>
          </w:p>
        </w:tc>
        <w:tc>
          <w:tcPr>
            <w:tcW w:w="2088" w:type="dxa"/>
            <w:shd w:val="clear" w:color="auto" w:fill="auto"/>
            <w:vAlign w:val="center"/>
            <w:hideMark/>
          </w:tcPr>
          <w:p w14:paraId="75349547"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7D4FC07F" w14:textId="5E15CCA9"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Ethernet communication port of the Equipment is used for communication, via IEC 60870-5-104 protocol and the Telecommunications Equipment, with the SCADA/DMS system of HEDNO.</w:t>
            </w:r>
          </w:p>
        </w:tc>
        <w:tc>
          <w:tcPr>
            <w:tcW w:w="1653" w:type="dxa"/>
            <w:shd w:val="clear" w:color="auto" w:fill="auto"/>
            <w:vAlign w:val="center"/>
            <w:hideMark/>
          </w:tcPr>
          <w:p w14:paraId="7798C424"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3AA98A9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1536CA41"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64126" w:rsidRPr="004948FF" w14:paraId="7F12E8CA" w14:textId="77777777" w:rsidTr="00F81A40">
        <w:trPr>
          <w:trHeight w:val="964"/>
        </w:trPr>
        <w:tc>
          <w:tcPr>
            <w:tcW w:w="748" w:type="dxa"/>
            <w:shd w:val="clear" w:color="auto" w:fill="auto"/>
            <w:noWrap/>
            <w:vAlign w:val="center"/>
            <w:hideMark/>
          </w:tcPr>
          <w:p w14:paraId="196E7C28"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w:t>
            </w:r>
          </w:p>
        </w:tc>
        <w:tc>
          <w:tcPr>
            <w:tcW w:w="1532" w:type="dxa"/>
            <w:shd w:val="clear" w:color="auto" w:fill="auto"/>
            <w:noWrap/>
            <w:vAlign w:val="center"/>
            <w:hideMark/>
          </w:tcPr>
          <w:p w14:paraId="3E9DD66F"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2.2.1</w:t>
            </w:r>
          </w:p>
        </w:tc>
        <w:tc>
          <w:tcPr>
            <w:tcW w:w="2088" w:type="dxa"/>
            <w:shd w:val="clear" w:color="auto" w:fill="auto"/>
            <w:vAlign w:val="center"/>
            <w:hideMark/>
          </w:tcPr>
          <w:p w14:paraId="48383A3D"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301F0ECD" w14:textId="3849D093"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has all the necessary ports for communication with the devices and equipment (inverter, protection relay, protection relay, ADC, etc.) of the Station.</w:t>
            </w:r>
          </w:p>
        </w:tc>
        <w:tc>
          <w:tcPr>
            <w:tcW w:w="1653" w:type="dxa"/>
            <w:shd w:val="clear" w:color="auto" w:fill="auto"/>
            <w:vAlign w:val="center"/>
            <w:hideMark/>
          </w:tcPr>
          <w:p w14:paraId="3287A3B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8A17EA0"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683885C"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64126" w:rsidRPr="004948FF" w14:paraId="210CF6DF" w14:textId="77777777" w:rsidTr="00F81A40">
        <w:trPr>
          <w:trHeight w:val="570"/>
        </w:trPr>
        <w:tc>
          <w:tcPr>
            <w:tcW w:w="748" w:type="dxa"/>
            <w:shd w:val="clear" w:color="auto" w:fill="auto"/>
            <w:noWrap/>
            <w:vAlign w:val="center"/>
            <w:hideMark/>
          </w:tcPr>
          <w:p w14:paraId="13799681"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23</w:t>
            </w:r>
          </w:p>
        </w:tc>
        <w:tc>
          <w:tcPr>
            <w:tcW w:w="1532" w:type="dxa"/>
            <w:shd w:val="clear" w:color="auto" w:fill="auto"/>
            <w:noWrap/>
            <w:vAlign w:val="center"/>
            <w:hideMark/>
          </w:tcPr>
          <w:p w14:paraId="3A8F95ED"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2.2.1</w:t>
            </w:r>
          </w:p>
        </w:tc>
        <w:tc>
          <w:tcPr>
            <w:tcW w:w="2088" w:type="dxa"/>
            <w:shd w:val="clear" w:color="auto" w:fill="auto"/>
            <w:vAlign w:val="center"/>
            <w:hideMark/>
          </w:tcPr>
          <w:p w14:paraId="31776E61"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4DD24B71" w14:textId="391A4546" w:rsidR="004948FF" w:rsidRPr="004B46EF" w:rsidRDefault="004948FF" w:rsidP="004948FF">
            <w:pPr>
              <w:spacing w:after="0" w:line="240" w:lineRule="auto"/>
              <w:rPr>
                <w:rFonts w:ascii="Ping LCG Regular" w:eastAsia="Times New Roman" w:hAnsi="Ping LCG Regular" w:cs="Times New Roman"/>
                <w:color w:val="FF0000"/>
                <w:kern w:val="0"/>
                <w:sz w:val="20"/>
                <w:szCs w:val="20"/>
              </w:rPr>
            </w:pPr>
            <w:r>
              <w:rPr>
                <w:rFonts w:ascii="Ping LCG Regular" w:hAnsi="Ping LCG Regular"/>
                <w:color w:val="000000"/>
                <w:sz w:val="20"/>
                <w:szCs w:val="20"/>
              </w:rPr>
              <w:t xml:space="preserve">The Equipment features DI/DO cards for simple cable connections. </w:t>
            </w:r>
          </w:p>
        </w:tc>
        <w:tc>
          <w:tcPr>
            <w:tcW w:w="1653" w:type="dxa"/>
            <w:shd w:val="clear" w:color="auto" w:fill="auto"/>
            <w:vAlign w:val="center"/>
            <w:hideMark/>
          </w:tcPr>
          <w:p w14:paraId="17A4FD7A"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F9CF97A"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341B941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64126" w:rsidRPr="004948FF" w14:paraId="41A6BC34" w14:textId="77777777" w:rsidTr="00F81A40">
        <w:trPr>
          <w:trHeight w:val="1417"/>
        </w:trPr>
        <w:tc>
          <w:tcPr>
            <w:tcW w:w="748" w:type="dxa"/>
            <w:shd w:val="clear" w:color="auto" w:fill="auto"/>
            <w:noWrap/>
            <w:vAlign w:val="center"/>
            <w:hideMark/>
          </w:tcPr>
          <w:p w14:paraId="09678B8D"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24</w:t>
            </w:r>
          </w:p>
        </w:tc>
        <w:tc>
          <w:tcPr>
            <w:tcW w:w="1532" w:type="dxa"/>
            <w:shd w:val="clear" w:color="auto" w:fill="auto"/>
            <w:noWrap/>
            <w:vAlign w:val="center"/>
            <w:hideMark/>
          </w:tcPr>
          <w:p w14:paraId="64615F16"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2.2.1</w:t>
            </w:r>
          </w:p>
        </w:tc>
        <w:tc>
          <w:tcPr>
            <w:tcW w:w="2088" w:type="dxa"/>
            <w:shd w:val="clear" w:color="auto" w:fill="auto"/>
            <w:vAlign w:val="center"/>
            <w:hideMark/>
          </w:tcPr>
          <w:p w14:paraId="0689B80C"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6C664ACC" w14:textId="7320B4E8"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Via those, it controls the devices and equipment of the Station in response to the commands received from the SCADA/DMS system of HEDNO and sends all the necessary measurements and their statuses as specified in the Technical Requirement.</w:t>
            </w:r>
          </w:p>
        </w:tc>
        <w:tc>
          <w:tcPr>
            <w:tcW w:w="1653" w:type="dxa"/>
            <w:shd w:val="clear" w:color="auto" w:fill="auto"/>
            <w:vAlign w:val="center"/>
            <w:hideMark/>
          </w:tcPr>
          <w:p w14:paraId="2B5054EB"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43D688EC"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184F9F80"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64126" w:rsidRPr="004948FF" w14:paraId="0501B9EC" w14:textId="77777777" w:rsidTr="00F81A40">
        <w:trPr>
          <w:trHeight w:val="680"/>
        </w:trPr>
        <w:tc>
          <w:tcPr>
            <w:tcW w:w="748" w:type="dxa"/>
            <w:shd w:val="clear" w:color="auto" w:fill="auto"/>
            <w:noWrap/>
            <w:vAlign w:val="center"/>
            <w:hideMark/>
          </w:tcPr>
          <w:p w14:paraId="348EF467"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w:t>
            </w:r>
          </w:p>
        </w:tc>
        <w:tc>
          <w:tcPr>
            <w:tcW w:w="1532" w:type="dxa"/>
            <w:shd w:val="clear" w:color="auto" w:fill="auto"/>
            <w:noWrap/>
            <w:vAlign w:val="center"/>
            <w:hideMark/>
          </w:tcPr>
          <w:p w14:paraId="6B42E144"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2.2.2</w:t>
            </w:r>
          </w:p>
        </w:tc>
        <w:tc>
          <w:tcPr>
            <w:tcW w:w="2088" w:type="dxa"/>
            <w:shd w:val="clear" w:color="auto" w:fill="auto"/>
            <w:vAlign w:val="center"/>
            <w:hideMark/>
          </w:tcPr>
          <w:p w14:paraId="7FC8E356"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noWrap/>
            <w:vAlign w:val="center"/>
            <w:hideMark/>
          </w:tcPr>
          <w:p w14:paraId="58C66156" w14:textId="77777777" w:rsidR="004948FF" w:rsidRPr="004B46E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according to IEC 60870-5-104, is a server (slave) and the SCADA/DMS system of HEDNO is the master.</w:t>
            </w:r>
          </w:p>
        </w:tc>
        <w:tc>
          <w:tcPr>
            <w:tcW w:w="1653" w:type="dxa"/>
            <w:shd w:val="clear" w:color="auto" w:fill="auto"/>
            <w:vAlign w:val="center"/>
            <w:hideMark/>
          </w:tcPr>
          <w:p w14:paraId="4D910D43"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0B6A831"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A5F4C60"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64126" w:rsidRPr="004948FF" w14:paraId="74CEF2A5" w14:textId="77777777" w:rsidTr="00F81A40">
        <w:trPr>
          <w:trHeight w:val="680"/>
        </w:trPr>
        <w:tc>
          <w:tcPr>
            <w:tcW w:w="748" w:type="dxa"/>
            <w:shd w:val="clear" w:color="auto" w:fill="auto"/>
            <w:noWrap/>
            <w:vAlign w:val="center"/>
            <w:hideMark/>
          </w:tcPr>
          <w:p w14:paraId="2E464B4F"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26</w:t>
            </w:r>
          </w:p>
        </w:tc>
        <w:tc>
          <w:tcPr>
            <w:tcW w:w="1532" w:type="dxa"/>
            <w:shd w:val="clear" w:color="auto" w:fill="auto"/>
            <w:noWrap/>
            <w:vAlign w:val="center"/>
            <w:hideMark/>
          </w:tcPr>
          <w:p w14:paraId="59C3CE7E"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2.2.3</w:t>
            </w:r>
          </w:p>
        </w:tc>
        <w:tc>
          <w:tcPr>
            <w:tcW w:w="2088" w:type="dxa"/>
            <w:shd w:val="clear" w:color="auto" w:fill="auto"/>
            <w:vAlign w:val="center"/>
            <w:hideMark/>
          </w:tcPr>
          <w:p w14:paraId="47D5ABD6" w14:textId="77777777" w:rsidR="004948FF" w:rsidRPr="004948FF" w:rsidRDefault="004948FF" w:rsidP="004948FF">
            <w:pPr>
              <w:spacing w:after="0" w:line="240" w:lineRule="auto"/>
              <w:jc w:val="both"/>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 </w:t>
            </w:r>
          </w:p>
        </w:tc>
        <w:tc>
          <w:tcPr>
            <w:tcW w:w="6406" w:type="dxa"/>
            <w:shd w:val="clear" w:color="auto" w:fill="auto"/>
            <w:vAlign w:val="center"/>
            <w:hideMark/>
          </w:tcPr>
          <w:p w14:paraId="6B2E1871"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has built-in Programmable Logic Controller (PLC) functions.</w:t>
            </w:r>
          </w:p>
        </w:tc>
        <w:tc>
          <w:tcPr>
            <w:tcW w:w="1653" w:type="dxa"/>
            <w:shd w:val="clear" w:color="auto" w:fill="auto"/>
            <w:vAlign w:val="center"/>
            <w:hideMark/>
          </w:tcPr>
          <w:p w14:paraId="626C8FE0"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79D862B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7D4FADE4"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64126" w:rsidRPr="004948FF" w14:paraId="11F1F389" w14:textId="77777777" w:rsidTr="00F81A40">
        <w:trPr>
          <w:trHeight w:val="680"/>
        </w:trPr>
        <w:tc>
          <w:tcPr>
            <w:tcW w:w="748" w:type="dxa"/>
            <w:shd w:val="clear" w:color="auto" w:fill="auto"/>
            <w:noWrap/>
            <w:vAlign w:val="center"/>
            <w:hideMark/>
          </w:tcPr>
          <w:p w14:paraId="423F96A8"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w:t>
            </w:r>
          </w:p>
        </w:tc>
        <w:tc>
          <w:tcPr>
            <w:tcW w:w="1532" w:type="dxa"/>
            <w:shd w:val="clear" w:color="auto" w:fill="auto"/>
            <w:noWrap/>
            <w:vAlign w:val="center"/>
            <w:hideMark/>
          </w:tcPr>
          <w:p w14:paraId="1C838878"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2.2.3</w:t>
            </w:r>
          </w:p>
        </w:tc>
        <w:tc>
          <w:tcPr>
            <w:tcW w:w="2088" w:type="dxa"/>
            <w:shd w:val="clear" w:color="auto" w:fill="auto"/>
            <w:vAlign w:val="center"/>
            <w:hideMark/>
          </w:tcPr>
          <w:p w14:paraId="7D172A79"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7CC55DB6" w14:textId="77777777" w:rsidR="004948FF" w:rsidRPr="004B46E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may in the future acquire the features of an integrated Programmable Logic Controller (PLC).</w:t>
            </w:r>
          </w:p>
        </w:tc>
        <w:tc>
          <w:tcPr>
            <w:tcW w:w="1653" w:type="dxa"/>
            <w:shd w:val="clear" w:color="auto" w:fill="auto"/>
            <w:vAlign w:val="center"/>
            <w:hideMark/>
          </w:tcPr>
          <w:p w14:paraId="3AA915C4"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03B4C36B"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48B990B9"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64126" w:rsidRPr="004948FF" w14:paraId="21BE2A7F" w14:textId="77777777" w:rsidTr="000D6588">
        <w:trPr>
          <w:trHeight w:val="433"/>
        </w:trPr>
        <w:tc>
          <w:tcPr>
            <w:tcW w:w="748" w:type="dxa"/>
            <w:shd w:val="clear" w:color="auto" w:fill="auto"/>
            <w:noWrap/>
            <w:vAlign w:val="center"/>
            <w:hideMark/>
          </w:tcPr>
          <w:p w14:paraId="0A187895"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28</w:t>
            </w:r>
          </w:p>
        </w:tc>
        <w:tc>
          <w:tcPr>
            <w:tcW w:w="1532" w:type="dxa"/>
            <w:shd w:val="clear" w:color="auto" w:fill="auto"/>
            <w:noWrap/>
            <w:vAlign w:val="center"/>
            <w:hideMark/>
          </w:tcPr>
          <w:p w14:paraId="67D6AD3D"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2.2.3</w:t>
            </w:r>
          </w:p>
        </w:tc>
        <w:tc>
          <w:tcPr>
            <w:tcW w:w="2088" w:type="dxa"/>
            <w:shd w:val="clear" w:color="auto" w:fill="auto"/>
            <w:vAlign w:val="center"/>
            <w:hideMark/>
          </w:tcPr>
          <w:p w14:paraId="31C0F772"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52E194AC" w14:textId="77777777" w:rsidR="004948FF" w:rsidRPr="004B46E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features slots for future PLC modules.</w:t>
            </w:r>
          </w:p>
        </w:tc>
        <w:tc>
          <w:tcPr>
            <w:tcW w:w="1653" w:type="dxa"/>
            <w:shd w:val="clear" w:color="auto" w:fill="auto"/>
            <w:vAlign w:val="center"/>
            <w:hideMark/>
          </w:tcPr>
          <w:p w14:paraId="3311768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3FFD1666"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6B511C7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C04F85" w:rsidRPr="004948FF" w14:paraId="5A41E95D" w14:textId="77777777" w:rsidTr="00F81A40">
        <w:trPr>
          <w:trHeight w:val="567"/>
        </w:trPr>
        <w:tc>
          <w:tcPr>
            <w:tcW w:w="748" w:type="dxa"/>
            <w:shd w:val="clear" w:color="auto" w:fill="auto"/>
            <w:noWrap/>
            <w:vAlign w:val="center"/>
            <w:hideMark/>
          </w:tcPr>
          <w:p w14:paraId="17710A34"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29</w:t>
            </w:r>
          </w:p>
        </w:tc>
        <w:tc>
          <w:tcPr>
            <w:tcW w:w="1532" w:type="dxa"/>
            <w:shd w:val="clear" w:color="auto" w:fill="auto"/>
            <w:noWrap/>
            <w:vAlign w:val="center"/>
            <w:hideMark/>
          </w:tcPr>
          <w:p w14:paraId="66A12BFA"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2.2.4</w:t>
            </w:r>
          </w:p>
        </w:tc>
        <w:tc>
          <w:tcPr>
            <w:tcW w:w="2088" w:type="dxa"/>
            <w:shd w:val="clear" w:color="auto" w:fill="auto"/>
            <w:vAlign w:val="center"/>
            <w:hideMark/>
          </w:tcPr>
          <w:p w14:paraId="502113C6"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200079BC" w14:textId="77777777" w:rsidR="004948FF" w:rsidRPr="004B46E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can be expanded with additional input/output (I/O) modules.</w:t>
            </w:r>
          </w:p>
        </w:tc>
        <w:tc>
          <w:tcPr>
            <w:tcW w:w="1653" w:type="dxa"/>
            <w:shd w:val="clear" w:color="auto" w:fill="auto"/>
            <w:vAlign w:val="center"/>
            <w:hideMark/>
          </w:tcPr>
          <w:p w14:paraId="4D4ADCDD"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4C07F3A2"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681A7686"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64126" w:rsidRPr="004948FF" w14:paraId="0EEF343C" w14:textId="77777777" w:rsidTr="000D6588">
        <w:trPr>
          <w:trHeight w:val="680"/>
        </w:trPr>
        <w:tc>
          <w:tcPr>
            <w:tcW w:w="748" w:type="dxa"/>
            <w:shd w:val="clear" w:color="auto" w:fill="auto"/>
            <w:noWrap/>
            <w:vAlign w:val="center"/>
            <w:hideMark/>
          </w:tcPr>
          <w:p w14:paraId="2DA28A33"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30</w:t>
            </w:r>
          </w:p>
        </w:tc>
        <w:tc>
          <w:tcPr>
            <w:tcW w:w="1532" w:type="dxa"/>
            <w:shd w:val="clear" w:color="auto" w:fill="auto"/>
            <w:noWrap/>
            <w:vAlign w:val="center"/>
            <w:hideMark/>
          </w:tcPr>
          <w:p w14:paraId="4F9C9234"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2.2.4</w:t>
            </w:r>
          </w:p>
        </w:tc>
        <w:tc>
          <w:tcPr>
            <w:tcW w:w="2088" w:type="dxa"/>
            <w:shd w:val="clear" w:color="auto" w:fill="auto"/>
            <w:vAlign w:val="center"/>
            <w:hideMark/>
          </w:tcPr>
          <w:p w14:paraId="44A1C043"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0C59AF59" w14:textId="69F08F9F" w:rsidR="004948FF" w:rsidRPr="004B46E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can be upgraded to higher computing power.</w:t>
            </w:r>
          </w:p>
        </w:tc>
        <w:tc>
          <w:tcPr>
            <w:tcW w:w="1653" w:type="dxa"/>
            <w:shd w:val="clear" w:color="auto" w:fill="auto"/>
            <w:vAlign w:val="center"/>
            <w:hideMark/>
          </w:tcPr>
          <w:p w14:paraId="67A8971C"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49BA0CB3"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1860EB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3518698D" w14:textId="77777777" w:rsidTr="000D6588">
        <w:trPr>
          <w:trHeight w:val="680"/>
        </w:trPr>
        <w:tc>
          <w:tcPr>
            <w:tcW w:w="748" w:type="dxa"/>
            <w:shd w:val="clear" w:color="auto" w:fill="auto"/>
            <w:noWrap/>
            <w:vAlign w:val="center"/>
            <w:hideMark/>
          </w:tcPr>
          <w:p w14:paraId="09B3ACA8"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31</w:t>
            </w:r>
          </w:p>
        </w:tc>
        <w:tc>
          <w:tcPr>
            <w:tcW w:w="1532" w:type="dxa"/>
            <w:shd w:val="clear" w:color="auto" w:fill="auto"/>
            <w:noWrap/>
            <w:vAlign w:val="center"/>
            <w:hideMark/>
          </w:tcPr>
          <w:p w14:paraId="4CF35341"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2.2.4</w:t>
            </w:r>
          </w:p>
        </w:tc>
        <w:tc>
          <w:tcPr>
            <w:tcW w:w="2088" w:type="dxa"/>
            <w:shd w:val="clear" w:color="auto" w:fill="auto"/>
            <w:vAlign w:val="center"/>
            <w:hideMark/>
          </w:tcPr>
          <w:p w14:paraId="2DCDB8DF"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483A137C" w14:textId="77777777" w:rsidR="004948FF" w:rsidRPr="004B46E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can be upgraded for increased metering and operational accuracy.</w:t>
            </w:r>
          </w:p>
        </w:tc>
        <w:tc>
          <w:tcPr>
            <w:tcW w:w="1653" w:type="dxa"/>
            <w:shd w:val="clear" w:color="auto" w:fill="auto"/>
            <w:vAlign w:val="center"/>
            <w:hideMark/>
          </w:tcPr>
          <w:p w14:paraId="770A590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30671B4"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944F284"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27712761" w14:textId="77777777" w:rsidTr="000D6588">
        <w:trPr>
          <w:trHeight w:val="680"/>
        </w:trPr>
        <w:tc>
          <w:tcPr>
            <w:tcW w:w="748" w:type="dxa"/>
            <w:shd w:val="clear" w:color="auto" w:fill="auto"/>
            <w:noWrap/>
            <w:vAlign w:val="center"/>
            <w:hideMark/>
          </w:tcPr>
          <w:p w14:paraId="04961786"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32</w:t>
            </w:r>
          </w:p>
        </w:tc>
        <w:tc>
          <w:tcPr>
            <w:tcW w:w="1532" w:type="dxa"/>
            <w:shd w:val="clear" w:color="auto" w:fill="auto"/>
            <w:noWrap/>
            <w:vAlign w:val="center"/>
            <w:hideMark/>
          </w:tcPr>
          <w:p w14:paraId="0D11263B"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2.2.5</w:t>
            </w:r>
          </w:p>
        </w:tc>
        <w:tc>
          <w:tcPr>
            <w:tcW w:w="2088" w:type="dxa"/>
            <w:shd w:val="clear" w:color="auto" w:fill="auto"/>
            <w:vAlign w:val="center"/>
            <w:hideMark/>
          </w:tcPr>
          <w:p w14:paraId="65F461E6"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6B5CA4CC"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is powered by a suitable uninterruptible power supply (UPS) system.</w:t>
            </w:r>
          </w:p>
        </w:tc>
        <w:tc>
          <w:tcPr>
            <w:tcW w:w="1653" w:type="dxa"/>
            <w:shd w:val="clear" w:color="auto" w:fill="auto"/>
            <w:vAlign w:val="center"/>
            <w:hideMark/>
          </w:tcPr>
          <w:p w14:paraId="5C2B03B2"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7939988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319E7812"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66216557" w14:textId="77777777" w:rsidTr="000D6588">
        <w:trPr>
          <w:trHeight w:val="680"/>
        </w:trPr>
        <w:tc>
          <w:tcPr>
            <w:tcW w:w="748" w:type="dxa"/>
            <w:shd w:val="clear" w:color="auto" w:fill="auto"/>
            <w:noWrap/>
            <w:vAlign w:val="center"/>
            <w:hideMark/>
          </w:tcPr>
          <w:p w14:paraId="3B0069BD"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33</w:t>
            </w:r>
          </w:p>
        </w:tc>
        <w:tc>
          <w:tcPr>
            <w:tcW w:w="1532" w:type="dxa"/>
            <w:shd w:val="clear" w:color="auto" w:fill="auto"/>
            <w:noWrap/>
            <w:vAlign w:val="center"/>
            <w:hideMark/>
          </w:tcPr>
          <w:p w14:paraId="19E545AA"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2.2.5</w:t>
            </w:r>
          </w:p>
        </w:tc>
        <w:tc>
          <w:tcPr>
            <w:tcW w:w="2088" w:type="dxa"/>
            <w:shd w:val="clear" w:color="auto" w:fill="auto"/>
            <w:vAlign w:val="center"/>
            <w:hideMark/>
          </w:tcPr>
          <w:p w14:paraId="0BAE419C"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3717AFA6"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telecommunications equipment (router) is powered by a suitable uninterruptible power supply system (UPS).</w:t>
            </w:r>
          </w:p>
        </w:tc>
        <w:tc>
          <w:tcPr>
            <w:tcW w:w="1653" w:type="dxa"/>
            <w:shd w:val="clear" w:color="auto" w:fill="auto"/>
            <w:vAlign w:val="center"/>
            <w:hideMark/>
          </w:tcPr>
          <w:p w14:paraId="22BA5311"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1116BE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74651D49"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01B5149F" w14:textId="77777777" w:rsidTr="000D6588">
        <w:trPr>
          <w:trHeight w:val="964"/>
        </w:trPr>
        <w:tc>
          <w:tcPr>
            <w:tcW w:w="748" w:type="dxa"/>
            <w:shd w:val="clear" w:color="auto" w:fill="auto"/>
            <w:noWrap/>
            <w:vAlign w:val="center"/>
            <w:hideMark/>
          </w:tcPr>
          <w:p w14:paraId="2A39A322"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34</w:t>
            </w:r>
          </w:p>
        </w:tc>
        <w:tc>
          <w:tcPr>
            <w:tcW w:w="1532" w:type="dxa"/>
            <w:shd w:val="clear" w:color="auto" w:fill="auto"/>
            <w:noWrap/>
            <w:vAlign w:val="center"/>
            <w:hideMark/>
          </w:tcPr>
          <w:p w14:paraId="003411BE"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2.2.5</w:t>
            </w:r>
          </w:p>
        </w:tc>
        <w:tc>
          <w:tcPr>
            <w:tcW w:w="2088" w:type="dxa"/>
            <w:shd w:val="clear" w:color="auto" w:fill="auto"/>
            <w:vAlign w:val="center"/>
            <w:hideMark/>
          </w:tcPr>
          <w:p w14:paraId="689956F3"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5DA99992"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uninterrupted power supply of the Equipment in case of loss of the electrical network lasts at least two (2) hours.</w:t>
            </w:r>
          </w:p>
        </w:tc>
        <w:tc>
          <w:tcPr>
            <w:tcW w:w="1653" w:type="dxa"/>
            <w:shd w:val="clear" w:color="auto" w:fill="auto"/>
            <w:vAlign w:val="center"/>
            <w:hideMark/>
          </w:tcPr>
          <w:p w14:paraId="4E75507A"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059D3B61"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7BFBB0A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205FC8B0" w14:textId="77777777" w:rsidTr="000D6588">
        <w:trPr>
          <w:trHeight w:val="680"/>
        </w:trPr>
        <w:tc>
          <w:tcPr>
            <w:tcW w:w="748" w:type="dxa"/>
            <w:shd w:val="clear" w:color="auto" w:fill="auto"/>
            <w:noWrap/>
            <w:vAlign w:val="center"/>
            <w:hideMark/>
          </w:tcPr>
          <w:p w14:paraId="1AE4C758"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35</w:t>
            </w:r>
          </w:p>
        </w:tc>
        <w:tc>
          <w:tcPr>
            <w:tcW w:w="1532" w:type="dxa"/>
            <w:shd w:val="clear" w:color="auto" w:fill="auto"/>
            <w:noWrap/>
            <w:vAlign w:val="center"/>
            <w:hideMark/>
          </w:tcPr>
          <w:p w14:paraId="55C03B8F"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2.2.5</w:t>
            </w:r>
          </w:p>
        </w:tc>
        <w:tc>
          <w:tcPr>
            <w:tcW w:w="2088" w:type="dxa"/>
            <w:shd w:val="clear" w:color="auto" w:fill="auto"/>
            <w:vAlign w:val="center"/>
            <w:hideMark/>
          </w:tcPr>
          <w:p w14:paraId="4AB9BD7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52A6098B" w14:textId="3C3ADB04"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uninterrupted power supply of the Telecommunications Equipment (router) in case of loss of the electrical network lasts at least two (2) hours.</w:t>
            </w:r>
          </w:p>
        </w:tc>
        <w:tc>
          <w:tcPr>
            <w:tcW w:w="1653" w:type="dxa"/>
            <w:shd w:val="clear" w:color="auto" w:fill="auto"/>
            <w:vAlign w:val="center"/>
            <w:hideMark/>
          </w:tcPr>
          <w:p w14:paraId="46C903BF"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8A17F9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56A8AF74"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7CB75142" w14:textId="77777777" w:rsidTr="000D6588">
        <w:trPr>
          <w:trHeight w:val="1247"/>
        </w:trPr>
        <w:tc>
          <w:tcPr>
            <w:tcW w:w="748" w:type="dxa"/>
            <w:shd w:val="clear" w:color="auto" w:fill="auto"/>
            <w:noWrap/>
            <w:vAlign w:val="center"/>
            <w:hideMark/>
          </w:tcPr>
          <w:p w14:paraId="15A2CFB9"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36</w:t>
            </w:r>
          </w:p>
        </w:tc>
        <w:tc>
          <w:tcPr>
            <w:tcW w:w="1532" w:type="dxa"/>
            <w:shd w:val="clear" w:color="auto" w:fill="auto"/>
            <w:noWrap/>
            <w:vAlign w:val="center"/>
            <w:hideMark/>
          </w:tcPr>
          <w:p w14:paraId="2207A022"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2.2.5.1</w:t>
            </w:r>
          </w:p>
        </w:tc>
        <w:tc>
          <w:tcPr>
            <w:tcW w:w="2088" w:type="dxa"/>
            <w:shd w:val="clear" w:color="auto" w:fill="auto"/>
            <w:vAlign w:val="center"/>
            <w:hideMark/>
          </w:tcPr>
          <w:p w14:paraId="19970D79"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52EC9B9F" w14:textId="2E577E6F"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If the Telecommunications </w:t>
            </w:r>
            <w:proofErr w:type="spellStart"/>
            <w:r>
              <w:rPr>
                <w:rFonts w:ascii="Ping LCG Regular" w:hAnsi="Ping LCG Regular"/>
                <w:color w:val="000000"/>
                <w:sz w:val="20"/>
                <w:szCs w:val="20"/>
              </w:rPr>
              <w:t>Equipments</w:t>
            </w:r>
            <w:proofErr w:type="spellEnd"/>
            <w:r>
              <w:rPr>
                <w:rFonts w:ascii="Ping LCG Regular" w:hAnsi="Ping LCG Regular"/>
                <w:color w:val="000000"/>
                <w:sz w:val="20"/>
                <w:szCs w:val="20"/>
              </w:rPr>
              <w:t xml:space="preserve"> (router) is located in a different area, and is not powered by the same UPS system as the Equipment, it has its own separate uninterruptible power supply.</w:t>
            </w:r>
          </w:p>
        </w:tc>
        <w:tc>
          <w:tcPr>
            <w:tcW w:w="1653" w:type="dxa"/>
            <w:shd w:val="clear" w:color="auto" w:fill="auto"/>
            <w:vAlign w:val="center"/>
            <w:hideMark/>
          </w:tcPr>
          <w:p w14:paraId="5A1AF33C"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6F221C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2206DF7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73678F20" w14:textId="77777777" w:rsidTr="000D6588">
        <w:trPr>
          <w:trHeight w:val="680"/>
        </w:trPr>
        <w:tc>
          <w:tcPr>
            <w:tcW w:w="748" w:type="dxa"/>
            <w:shd w:val="clear" w:color="auto" w:fill="auto"/>
            <w:noWrap/>
            <w:vAlign w:val="center"/>
            <w:hideMark/>
          </w:tcPr>
          <w:p w14:paraId="1FB5554D"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37</w:t>
            </w:r>
          </w:p>
        </w:tc>
        <w:tc>
          <w:tcPr>
            <w:tcW w:w="1532" w:type="dxa"/>
            <w:shd w:val="clear" w:color="auto" w:fill="auto"/>
            <w:noWrap/>
            <w:vAlign w:val="center"/>
            <w:hideMark/>
          </w:tcPr>
          <w:p w14:paraId="0A963C6C"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2.2.5.2</w:t>
            </w:r>
          </w:p>
        </w:tc>
        <w:tc>
          <w:tcPr>
            <w:tcW w:w="2088" w:type="dxa"/>
            <w:shd w:val="clear" w:color="auto" w:fill="auto"/>
            <w:vAlign w:val="center"/>
            <w:hideMark/>
          </w:tcPr>
          <w:p w14:paraId="4098BFB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3EFFD06F" w14:textId="2BCDBD24"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Is any other telecommunications or network equipment used to interface the Equipment with the router?</w:t>
            </w:r>
          </w:p>
        </w:tc>
        <w:tc>
          <w:tcPr>
            <w:tcW w:w="1653" w:type="dxa"/>
            <w:shd w:val="clear" w:color="auto" w:fill="auto"/>
            <w:vAlign w:val="center"/>
            <w:hideMark/>
          </w:tcPr>
          <w:p w14:paraId="76EBFCF3"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653F32F"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6DA5241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36519E5D" w14:textId="77777777" w:rsidTr="000D6588">
        <w:trPr>
          <w:trHeight w:val="680"/>
        </w:trPr>
        <w:tc>
          <w:tcPr>
            <w:tcW w:w="748" w:type="dxa"/>
            <w:shd w:val="clear" w:color="auto" w:fill="auto"/>
            <w:noWrap/>
            <w:vAlign w:val="center"/>
            <w:hideMark/>
          </w:tcPr>
          <w:p w14:paraId="66EAC51F"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38</w:t>
            </w:r>
          </w:p>
        </w:tc>
        <w:tc>
          <w:tcPr>
            <w:tcW w:w="1532" w:type="dxa"/>
            <w:shd w:val="clear" w:color="auto" w:fill="auto"/>
            <w:noWrap/>
            <w:vAlign w:val="center"/>
            <w:hideMark/>
          </w:tcPr>
          <w:p w14:paraId="579911E6"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2.2.5.2</w:t>
            </w:r>
          </w:p>
        </w:tc>
        <w:tc>
          <w:tcPr>
            <w:tcW w:w="2088" w:type="dxa"/>
            <w:shd w:val="clear" w:color="auto" w:fill="auto"/>
            <w:vAlign w:val="center"/>
            <w:hideMark/>
          </w:tcPr>
          <w:p w14:paraId="26508404"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79E550A9" w14:textId="0EDDE23A"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additional telecommunication or network equipment is powered by a UPS, which provides power in case of an outage for at least two (2) hours.</w:t>
            </w:r>
          </w:p>
        </w:tc>
        <w:tc>
          <w:tcPr>
            <w:tcW w:w="1653" w:type="dxa"/>
            <w:shd w:val="clear" w:color="auto" w:fill="auto"/>
            <w:vAlign w:val="center"/>
            <w:hideMark/>
          </w:tcPr>
          <w:p w14:paraId="6D5460F9"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9191AC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33253AE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Fill in only if the answer to the S/N is YES: 37</w:t>
            </w:r>
          </w:p>
        </w:tc>
      </w:tr>
      <w:tr w:rsidR="004948FF" w:rsidRPr="004948FF" w14:paraId="71CAF1D5" w14:textId="77777777" w:rsidTr="000D6588">
        <w:trPr>
          <w:trHeight w:val="2112"/>
        </w:trPr>
        <w:tc>
          <w:tcPr>
            <w:tcW w:w="748" w:type="dxa"/>
            <w:shd w:val="clear" w:color="auto" w:fill="auto"/>
            <w:noWrap/>
            <w:vAlign w:val="center"/>
            <w:hideMark/>
          </w:tcPr>
          <w:p w14:paraId="74352595"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39</w:t>
            </w:r>
          </w:p>
        </w:tc>
        <w:tc>
          <w:tcPr>
            <w:tcW w:w="1532" w:type="dxa"/>
            <w:shd w:val="clear" w:color="000000" w:fill="FFFFFF"/>
            <w:noWrap/>
            <w:vAlign w:val="center"/>
            <w:hideMark/>
          </w:tcPr>
          <w:p w14:paraId="35EFB021"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2.2.6</w:t>
            </w:r>
          </w:p>
        </w:tc>
        <w:tc>
          <w:tcPr>
            <w:tcW w:w="2088" w:type="dxa"/>
            <w:shd w:val="clear" w:color="000000" w:fill="FFFFFF"/>
            <w:vAlign w:val="center"/>
            <w:hideMark/>
          </w:tcPr>
          <w:p w14:paraId="4744A426" w14:textId="77777777" w:rsidR="004948FF" w:rsidRPr="004948FF" w:rsidRDefault="004948FF" w:rsidP="004948FF">
            <w:pPr>
              <w:spacing w:after="0" w:line="240" w:lineRule="auto"/>
              <w:jc w:val="both"/>
              <w:rPr>
                <w:rFonts w:ascii="Ping LCG Regular" w:eastAsia="Times New Roman" w:hAnsi="Ping LCG Regular" w:cs="Times New Roman"/>
                <w:i/>
                <w:iCs/>
                <w:color w:val="000000"/>
                <w:kern w:val="0"/>
                <w:sz w:val="20"/>
                <w:szCs w:val="20"/>
              </w:rPr>
            </w:pPr>
            <w:r>
              <w:rPr>
                <w:rFonts w:ascii="Ping LCG Regular" w:hAnsi="Ping LCG Regular"/>
                <w:i/>
                <w:iCs/>
                <w:color w:val="000000"/>
                <w:sz w:val="20"/>
                <w:szCs w:val="20"/>
              </w:rPr>
              <w:t> </w:t>
            </w:r>
          </w:p>
        </w:tc>
        <w:tc>
          <w:tcPr>
            <w:tcW w:w="6406" w:type="dxa"/>
            <w:shd w:val="clear" w:color="000000" w:fill="FFFFFF"/>
            <w:vAlign w:val="center"/>
            <w:hideMark/>
          </w:tcPr>
          <w:p w14:paraId="2F5A2E8E"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Whenever loss of communication with the SCADA/DMS system is detected, the Equipment launches a reset procedure of the router with a temporary interruption and reset of its power supply.</w:t>
            </w:r>
          </w:p>
        </w:tc>
        <w:tc>
          <w:tcPr>
            <w:tcW w:w="1653" w:type="dxa"/>
            <w:shd w:val="clear" w:color="000000" w:fill="FFFFFF"/>
            <w:vAlign w:val="center"/>
            <w:hideMark/>
          </w:tcPr>
          <w:p w14:paraId="31B8D4E1"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FFFFFF"/>
            <w:vAlign w:val="center"/>
            <w:hideMark/>
          </w:tcPr>
          <w:p w14:paraId="1ACB86AB"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0CFA1A2D"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If NO, please indicate the reason for which it cannot be executed.</w:t>
            </w:r>
          </w:p>
        </w:tc>
      </w:tr>
      <w:tr w:rsidR="004948FF" w:rsidRPr="004948FF" w14:paraId="3729B079" w14:textId="77777777" w:rsidTr="000D6588">
        <w:trPr>
          <w:trHeight w:val="2112"/>
        </w:trPr>
        <w:tc>
          <w:tcPr>
            <w:tcW w:w="748" w:type="dxa"/>
            <w:shd w:val="clear" w:color="auto" w:fill="auto"/>
            <w:noWrap/>
            <w:vAlign w:val="center"/>
            <w:hideMark/>
          </w:tcPr>
          <w:p w14:paraId="11AC6F25"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40</w:t>
            </w:r>
          </w:p>
        </w:tc>
        <w:tc>
          <w:tcPr>
            <w:tcW w:w="1532" w:type="dxa"/>
            <w:shd w:val="clear" w:color="000000" w:fill="FFFFFF"/>
            <w:noWrap/>
            <w:vAlign w:val="center"/>
            <w:hideMark/>
          </w:tcPr>
          <w:p w14:paraId="1F308E2C"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2.2.6</w:t>
            </w:r>
          </w:p>
        </w:tc>
        <w:tc>
          <w:tcPr>
            <w:tcW w:w="2088" w:type="dxa"/>
            <w:shd w:val="clear" w:color="000000" w:fill="FFFFFF"/>
            <w:vAlign w:val="center"/>
            <w:hideMark/>
          </w:tcPr>
          <w:p w14:paraId="24CAFC83"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000000" w:fill="FFFFFF"/>
            <w:vAlign w:val="center"/>
            <w:hideMark/>
          </w:tcPr>
          <w:p w14:paraId="1A45EEDB"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restart procedure shall be executed by temporarily interrupting and restoring the electrical power supply to the communication module.</w:t>
            </w:r>
          </w:p>
        </w:tc>
        <w:tc>
          <w:tcPr>
            <w:tcW w:w="1653" w:type="dxa"/>
            <w:shd w:val="clear" w:color="000000" w:fill="FFFFFF"/>
            <w:vAlign w:val="center"/>
            <w:hideMark/>
          </w:tcPr>
          <w:p w14:paraId="07E9030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FFFFFF"/>
            <w:vAlign w:val="center"/>
            <w:hideMark/>
          </w:tcPr>
          <w:p w14:paraId="1126EC1B"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1D3C8E3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If NO, please indicate the reason for which it cannot be executed.</w:t>
            </w:r>
          </w:p>
        </w:tc>
      </w:tr>
      <w:tr w:rsidR="004948FF" w:rsidRPr="004948FF" w14:paraId="51F5F399" w14:textId="77777777" w:rsidTr="000D6588">
        <w:trPr>
          <w:trHeight w:val="964"/>
        </w:trPr>
        <w:tc>
          <w:tcPr>
            <w:tcW w:w="748" w:type="dxa"/>
            <w:shd w:val="clear" w:color="auto" w:fill="auto"/>
            <w:noWrap/>
            <w:vAlign w:val="center"/>
            <w:hideMark/>
          </w:tcPr>
          <w:p w14:paraId="5563E487"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41</w:t>
            </w:r>
          </w:p>
        </w:tc>
        <w:tc>
          <w:tcPr>
            <w:tcW w:w="1532" w:type="dxa"/>
            <w:shd w:val="clear" w:color="000000" w:fill="FFFFFF"/>
            <w:noWrap/>
            <w:vAlign w:val="center"/>
            <w:hideMark/>
          </w:tcPr>
          <w:p w14:paraId="7442EF53"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2.2.6.1</w:t>
            </w:r>
          </w:p>
        </w:tc>
        <w:tc>
          <w:tcPr>
            <w:tcW w:w="2088" w:type="dxa"/>
            <w:shd w:val="clear" w:color="000000" w:fill="FFFFFF"/>
            <w:vAlign w:val="center"/>
            <w:hideMark/>
          </w:tcPr>
          <w:p w14:paraId="46E42CA7"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000000" w:fill="FFFFFF"/>
            <w:vAlign w:val="center"/>
            <w:hideMark/>
          </w:tcPr>
          <w:p w14:paraId="3A91D2EB" w14:textId="7D3A354E" w:rsidR="004948FF" w:rsidRPr="004B46EF" w:rsidRDefault="004948FF" w:rsidP="004948FF">
            <w:pPr>
              <w:spacing w:after="0" w:line="240" w:lineRule="auto"/>
              <w:rPr>
                <w:rFonts w:ascii="Ping LCG Regular" w:eastAsia="Times New Roman" w:hAnsi="Ping LCG Regular" w:cs="Times New Roman"/>
                <w:color w:val="FF0000"/>
                <w:kern w:val="0"/>
                <w:sz w:val="20"/>
                <w:szCs w:val="20"/>
              </w:rPr>
            </w:pPr>
            <w:r>
              <w:rPr>
                <w:rFonts w:ascii="Ping LCG Regular" w:hAnsi="Ping LCG Regular"/>
                <w:color w:val="000000"/>
                <w:sz w:val="20"/>
                <w:szCs w:val="20"/>
              </w:rPr>
              <w:t>The amount of time that the communication is lost before restarting is configurable, between 30-180 seconds. The default value is 90 seconds.</w:t>
            </w:r>
          </w:p>
        </w:tc>
        <w:tc>
          <w:tcPr>
            <w:tcW w:w="1653" w:type="dxa"/>
            <w:shd w:val="clear" w:color="000000" w:fill="FFFFFF"/>
            <w:vAlign w:val="center"/>
            <w:hideMark/>
          </w:tcPr>
          <w:p w14:paraId="0755497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FFFFFF"/>
            <w:vAlign w:val="center"/>
            <w:hideMark/>
          </w:tcPr>
          <w:p w14:paraId="6DEFB6F0"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204A0030" w14:textId="085A8BCD" w:rsidR="004948FF" w:rsidRPr="004948FF" w:rsidRDefault="004948FF" w:rsidP="004948FF">
            <w:pPr>
              <w:spacing w:after="0" w:line="240" w:lineRule="auto"/>
              <w:rPr>
                <w:rFonts w:ascii="Ping LCG Regular" w:eastAsia="Times New Roman" w:hAnsi="Ping LCG Regular" w:cs="Times New Roman"/>
                <w:color w:val="000000"/>
                <w:kern w:val="0"/>
                <w:sz w:val="20"/>
                <w:szCs w:val="20"/>
                <w:lang w:eastAsia="el-GR"/>
              </w:rPr>
            </w:pPr>
          </w:p>
        </w:tc>
      </w:tr>
      <w:tr w:rsidR="004948FF" w:rsidRPr="004948FF" w14:paraId="054F1BF7" w14:textId="77777777" w:rsidTr="000D6588">
        <w:trPr>
          <w:trHeight w:val="1247"/>
        </w:trPr>
        <w:tc>
          <w:tcPr>
            <w:tcW w:w="748" w:type="dxa"/>
            <w:shd w:val="clear" w:color="auto" w:fill="auto"/>
            <w:noWrap/>
            <w:vAlign w:val="center"/>
            <w:hideMark/>
          </w:tcPr>
          <w:p w14:paraId="638F1D54"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42</w:t>
            </w:r>
          </w:p>
        </w:tc>
        <w:tc>
          <w:tcPr>
            <w:tcW w:w="1532" w:type="dxa"/>
            <w:shd w:val="clear" w:color="000000" w:fill="FFFFFF"/>
            <w:noWrap/>
            <w:vAlign w:val="center"/>
            <w:hideMark/>
          </w:tcPr>
          <w:p w14:paraId="04651D2D"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2.2.6.2</w:t>
            </w:r>
          </w:p>
        </w:tc>
        <w:tc>
          <w:tcPr>
            <w:tcW w:w="2088" w:type="dxa"/>
            <w:shd w:val="clear" w:color="000000" w:fill="FFFFFF"/>
            <w:vAlign w:val="center"/>
            <w:hideMark/>
          </w:tcPr>
          <w:p w14:paraId="361CEBEA"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000000" w:fill="FFFFFF"/>
            <w:vAlign w:val="center"/>
            <w:hideMark/>
          </w:tcPr>
          <w:p w14:paraId="0E933C10"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After each restart there is a period of 10 minutes where further restarting of the telecommunication module is prevented even if the communication fault has not been fixed. </w:t>
            </w:r>
          </w:p>
        </w:tc>
        <w:tc>
          <w:tcPr>
            <w:tcW w:w="1653" w:type="dxa"/>
            <w:shd w:val="clear" w:color="000000" w:fill="FFFFFF"/>
            <w:vAlign w:val="center"/>
            <w:hideMark/>
          </w:tcPr>
          <w:p w14:paraId="4173F34D"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FFFFFF"/>
            <w:vAlign w:val="center"/>
            <w:hideMark/>
          </w:tcPr>
          <w:p w14:paraId="1849A160"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5BC08F8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1037FB61" w14:textId="77777777" w:rsidTr="000D6588">
        <w:trPr>
          <w:trHeight w:val="1403"/>
        </w:trPr>
        <w:tc>
          <w:tcPr>
            <w:tcW w:w="748" w:type="dxa"/>
            <w:shd w:val="clear" w:color="auto" w:fill="auto"/>
            <w:noWrap/>
            <w:vAlign w:val="center"/>
            <w:hideMark/>
          </w:tcPr>
          <w:p w14:paraId="46F0981D"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43</w:t>
            </w:r>
          </w:p>
        </w:tc>
        <w:tc>
          <w:tcPr>
            <w:tcW w:w="1532" w:type="dxa"/>
            <w:shd w:val="clear" w:color="000000" w:fill="FFFFFF"/>
            <w:noWrap/>
            <w:vAlign w:val="center"/>
            <w:hideMark/>
          </w:tcPr>
          <w:p w14:paraId="17087205"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2.2.7</w:t>
            </w:r>
          </w:p>
        </w:tc>
        <w:tc>
          <w:tcPr>
            <w:tcW w:w="2088" w:type="dxa"/>
            <w:shd w:val="clear" w:color="000000" w:fill="FFFFFF"/>
            <w:vAlign w:val="center"/>
            <w:hideMark/>
          </w:tcPr>
          <w:p w14:paraId="3A0AE95B"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000000" w:fill="FFFFFF"/>
            <w:vAlign w:val="center"/>
            <w:hideMark/>
          </w:tcPr>
          <w:p w14:paraId="4FA72319"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During any loss of communication with the SCADA/DMS system, the Equipment and consequently the Station, continues to follow the last operating settings that were set before the loss of communication.</w:t>
            </w:r>
          </w:p>
        </w:tc>
        <w:tc>
          <w:tcPr>
            <w:tcW w:w="1653" w:type="dxa"/>
            <w:shd w:val="clear" w:color="000000" w:fill="FFFFFF"/>
            <w:vAlign w:val="center"/>
            <w:hideMark/>
          </w:tcPr>
          <w:p w14:paraId="59FA442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FFFFFF"/>
            <w:vAlign w:val="center"/>
            <w:hideMark/>
          </w:tcPr>
          <w:p w14:paraId="711596B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64439856"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191A55DB" w14:textId="77777777" w:rsidTr="000D6588">
        <w:trPr>
          <w:trHeight w:val="1134"/>
        </w:trPr>
        <w:tc>
          <w:tcPr>
            <w:tcW w:w="748" w:type="dxa"/>
            <w:shd w:val="clear" w:color="auto" w:fill="auto"/>
            <w:noWrap/>
            <w:vAlign w:val="center"/>
            <w:hideMark/>
          </w:tcPr>
          <w:p w14:paraId="4EB36D70"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44</w:t>
            </w:r>
          </w:p>
        </w:tc>
        <w:tc>
          <w:tcPr>
            <w:tcW w:w="1532" w:type="dxa"/>
            <w:shd w:val="clear" w:color="000000" w:fill="FFFFFF"/>
            <w:noWrap/>
            <w:vAlign w:val="center"/>
            <w:hideMark/>
          </w:tcPr>
          <w:p w14:paraId="547A3A2D"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2.2.8</w:t>
            </w:r>
          </w:p>
        </w:tc>
        <w:tc>
          <w:tcPr>
            <w:tcW w:w="2088" w:type="dxa"/>
            <w:shd w:val="clear" w:color="000000" w:fill="FFFFFF"/>
            <w:vAlign w:val="center"/>
            <w:hideMark/>
          </w:tcPr>
          <w:p w14:paraId="7016BE0A"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000000" w:fill="FFFFFF"/>
            <w:vAlign w:val="center"/>
            <w:hideMark/>
          </w:tcPr>
          <w:p w14:paraId="338582D7"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For the restart of the Telecommunications Equipment an appropriate </w:t>
            </w:r>
            <w:proofErr w:type="spellStart"/>
            <w:r>
              <w:rPr>
                <w:rFonts w:ascii="Ping LCG Regular" w:hAnsi="Ping LCG Regular"/>
                <w:color w:val="000000"/>
                <w:sz w:val="20"/>
                <w:szCs w:val="20"/>
              </w:rPr>
              <w:t>electonic</w:t>
            </w:r>
            <w:proofErr w:type="spellEnd"/>
            <w:r>
              <w:rPr>
                <w:rFonts w:ascii="Ping LCG Regular" w:hAnsi="Ping LCG Regular"/>
                <w:color w:val="000000"/>
                <w:sz w:val="20"/>
                <w:szCs w:val="20"/>
              </w:rPr>
              <w:t xml:space="preserve"> component is used for the management (ON/OFF) of power supply.</w:t>
            </w:r>
          </w:p>
        </w:tc>
        <w:tc>
          <w:tcPr>
            <w:tcW w:w="1653" w:type="dxa"/>
            <w:shd w:val="clear" w:color="000000" w:fill="FFFFFF"/>
            <w:vAlign w:val="center"/>
            <w:hideMark/>
          </w:tcPr>
          <w:p w14:paraId="23F939AA"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FFFFFF"/>
            <w:vAlign w:val="center"/>
            <w:hideMark/>
          </w:tcPr>
          <w:p w14:paraId="2B25F42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6A13EA8F" w14:textId="54F631E3"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Please indicate the type of electronic component.</w:t>
            </w:r>
          </w:p>
        </w:tc>
      </w:tr>
      <w:tr w:rsidR="004948FF" w:rsidRPr="004948FF" w14:paraId="43C28BCE" w14:textId="77777777" w:rsidTr="000D6588">
        <w:trPr>
          <w:trHeight w:val="964"/>
        </w:trPr>
        <w:tc>
          <w:tcPr>
            <w:tcW w:w="748" w:type="dxa"/>
            <w:shd w:val="clear" w:color="auto" w:fill="auto"/>
            <w:noWrap/>
            <w:vAlign w:val="center"/>
            <w:hideMark/>
          </w:tcPr>
          <w:p w14:paraId="225C673C"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45</w:t>
            </w:r>
          </w:p>
        </w:tc>
        <w:tc>
          <w:tcPr>
            <w:tcW w:w="1532" w:type="dxa"/>
            <w:shd w:val="clear" w:color="000000" w:fill="FFFFFF"/>
            <w:noWrap/>
            <w:vAlign w:val="center"/>
            <w:hideMark/>
          </w:tcPr>
          <w:p w14:paraId="4DF136DF"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2.2.10</w:t>
            </w:r>
          </w:p>
        </w:tc>
        <w:tc>
          <w:tcPr>
            <w:tcW w:w="2088" w:type="dxa"/>
            <w:shd w:val="clear" w:color="000000" w:fill="FFFFFF"/>
            <w:vAlign w:val="center"/>
            <w:hideMark/>
          </w:tcPr>
          <w:p w14:paraId="39D2ED31"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000000" w:fill="FFFFFF"/>
            <w:vAlign w:val="center"/>
            <w:hideMark/>
          </w:tcPr>
          <w:p w14:paraId="6BE24505" w14:textId="38B5B3B2"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features as Sync Master (Time Server) the IEC 60870-5-104 protocol with which it communicates with the SCADA/DMS system of HEDNO.</w:t>
            </w:r>
          </w:p>
        </w:tc>
        <w:tc>
          <w:tcPr>
            <w:tcW w:w="1653" w:type="dxa"/>
            <w:shd w:val="clear" w:color="000000" w:fill="FFFFFF"/>
            <w:vAlign w:val="center"/>
            <w:hideMark/>
          </w:tcPr>
          <w:p w14:paraId="627EB0F3"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FFFFFF"/>
            <w:vAlign w:val="center"/>
            <w:hideMark/>
          </w:tcPr>
          <w:p w14:paraId="315735EA"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79BC317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F81A40" w:rsidRPr="004948FF" w14:paraId="34CC5125" w14:textId="77777777" w:rsidTr="00F81A40">
        <w:trPr>
          <w:trHeight w:val="680"/>
        </w:trPr>
        <w:tc>
          <w:tcPr>
            <w:tcW w:w="748" w:type="dxa"/>
            <w:shd w:val="clear" w:color="auto" w:fill="auto"/>
            <w:noWrap/>
            <w:vAlign w:val="center"/>
            <w:hideMark/>
          </w:tcPr>
          <w:p w14:paraId="197A3521"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46</w:t>
            </w:r>
          </w:p>
        </w:tc>
        <w:tc>
          <w:tcPr>
            <w:tcW w:w="1532" w:type="dxa"/>
            <w:shd w:val="clear" w:color="000000" w:fill="FFFFFF"/>
            <w:noWrap/>
            <w:vAlign w:val="center"/>
            <w:hideMark/>
          </w:tcPr>
          <w:p w14:paraId="0054FDEC"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2.2.10</w:t>
            </w:r>
          </w:p>
        </w:tc>
        <w:tc>
          <w:tcPr>
            <w:tcW w:w="2088" w:type="dxa"/>
            <w:shd w:val="clear" w:color="000000" w:fill="FFFFFF"/>
            <w:vAlign w:val="center"/>
            <w:hideMark/>
          </w:tcPr>
          <w:p w14:paraId="579DEC6C"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000000" w:fill="FFFFFF"/>
            <w:vAlign w:val="center"/>
            <w:hideMark/>
          </w:tcPr>
          <w:p w14:paraId="6083D316" w14:textId="5EC327A5"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An NTP server or a GPS is NOT used as Sync Master (Time Server).</w:t>
            </w:r>
          </w:p>
        </w:tc>
        <w:tc>
          <w:tcPr>
            <w:tcW w:w="1653" w:type="dxa"/>
            <w:shd w:val="clear" w:color="000000" w:fill="FFFFFF"/>
            <w:vAlign w:val="center"/>
            <w:hideMark/>
          </w:tcPr>
          <w:p w14:paraId="3C45D1C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FFFFFF"/>
            <w:vAlign w:val="center"/>
            <w:hideMark/>
          </w:tcPr>
          <w:p w14:paraId="5D8D9084"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1AEDEDE6"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F81A40" w:rsidRPr="004948FF" w14:paraId="42316413" w14:textId="77777777" w:rsidTr="00F81A40">
        <w:trPr>
          <w:trHeight w:val="532"/>
        </w:trPr>
        <w:tc>
          <w:tcPr>
            <w:tcW w:w="748" w:type="dxa"/>
            <w:shd w:val="clear" w:color="auto" w:fill="auto"/>
            <w:noWrap/>
            <w:vAlign w:val="center"/>
            <w:hideMark/>
          </w:tcPr>
          <w:p w14:paraId="1D51C1F3"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47</w:t>
            </w:r>
          </w:p>
        </w:tc>
        <w:tc>
          <w:tcPr>
            <w:tcW w:w="1532" w:type="dxa"/>
            <w:shd w:val="clear" w:color="auto" w:fill="auto"/>
            <w:noWrap/>
            <w:vAlign w:val="center"/>
            <w:hideMark/>
          </w:tcPr>
          <w:p w14:paraId="648A4205"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2.2.11</w:t>
            </w:r>
          </w:p>
        </w:tc>
        <w:tc>
          <w:tcPr>
            <w:tcW w:w="2088" w:type="dxa"/>
            <w:shd w:val="clear" w:color="auto" w:fill="auto"/>
            <w:vAlign w:val="center"/>
            <w:hideMark/>
          </w:tcPr>
          <w:p w14:paraId="2713A33E"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000000" w:fill="FFFFFF"/>
            <w:vAlign w:val="center"/>
            <w:hideMark/>
          </w:tcPr>
          <w:p w14:paraId="376A4ACE"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is designed for durability and reliability.</w:t>
            </w:r>
          </w:p>
        </w:tc>
        <w:tc>
          <w:tcPr>
            <w:tcW w:w="1653" w:type="dxa"/>
            <w:shd w:val="clear" w:color="000000" w:fill="FFFFFF"/>
            <w:vAlign w:val="center"/>
            <w:hideMark/>
          </w:tcPr>
          <w:p w14:paraId="03C48D0B"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FFFFFF"/>
            <w:vAlign w:val="center"/>
            <w:hideMark/>
          </w:tcPr>
          <w:p w14:paraId="2663880F"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53676F9B"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F81A40" w:rsidRPr="004948FF" w14:paraId="5784FE50" w14:textId="77777777" w:rsidTr="00F81A40">
        <w:trPr>
          <w:trHeight w:val="680"/>
        </w:trPr>
        <w:tc>
          <w:tcPr>
            <w:tcW w:w="748" w:type="dxa"/>
            <w:shd w:val="clear" w:color="auto" w:fill="auto"/>
            <w:noWrap/>
            <w:vAlign w:val="center"/>
            <w:hideMark/>
          </w:tcPr>
          <w:p w14:paraId="7BD913C7"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48</w:t>
            </w:r>
          </w:p>
        </w:tc>
        <w:tc>
          <w:tcPr>
            <w:tcW w:w="1532" w:type="dxa"/>
            <w:shd w:val="clear" w:color="auto" w:fill="auto"/>
            <w:noWrap/>
            <w:vAlign w:val="center"/>
            <w:hideMark/>
          </w:tcPr>
          <w:p w14:paraId="51D8A231"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2.2.11</w:t>
            </w:r>
          </w:p>
        </w:tc>
        <w:tc>
          <w:tcPr>
            <w:tcW w:w="2088" w:type="dxa"/>
            <w:shd w:val="clear" w:color="auto" w:fill="auto"/>
            <w:vAlign w:val="center"/>
            <w:hideMark/>
          </w:tcPr>
          <w:p w14:paraId="7ED31707"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000000" w:fill="FFFFFF"/>
            <w:vAlign w:val="center"/>
            <w:hideMark/>
          </w:tcPr>
          <w:p w14:paraId="03275099"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has the capacity to operate in industrial-type and harsh environments.</w:t>
            </w:r>
          </w:p>
        </w:tc>
        <w:tc>
          <w:tcPr>
            <w:tcW w:w="1653" w:type="dxa"/>
            <w:shd w:val="clear" w:color="000000" w:fill="FFFFFF"/>
            <w:vAlign w:val="center"/>
            <w:hideMark/>
          </w:tcPr>
          <w:p w14:paraId="164BA42C"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FFFFFF"/>
            <w:vAlign w:val="center"/>
            <w:hideMark/>
          </w:tcPr>
          <w:p w14:paraId="6EE5F45D"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06DC967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F81A40" w:rsidRPr="004948FF" w14:paraId="4DA80AC5" w14:textId="77777777" w:rsidTr="00F81A40">
        <w:trPr>
          <w:trHeight w:val="680"/>
        </w:trPr>
        <w:tc>
          <w:tcPr>
            <w:tcW w:w="748" w:type="dxa"/>
            <w:shd w:val="clear" w:color="auto" w:fill="auto"/>
            <w:noWrap/>
            <w:vAlign w:val="center"/>
            <w:hideMark/>
          </w:tcPr>
          <w:p w14:paraId="241D2DEA"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49</w:t>
            </w:r>
          </w:p>
        </w:tc>
        <w:tc>
          <w:tcPr>
            <w:tcW w:w="1532" w:type="dxa"/>
            <w:shd w:val="clear" w:color="auto" w:fill="auto"/>
            <w:noWrap/>
            <w:vAlign w:val="center"/>
            <w:hideMark/>
          </w:tcPr>
          <w:p w14:paraId="0E771E3C"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2.2.12</w:t>
            </w:r>
          </w:p>
        </w:tc>
        <w:tc>
          <w:tcPr>
            <w:tcW w:w="2088" w:type="dxa"/>
            <w:shd w:val="clear" w:color="auto" w:fill="auto"/>
            <w:vAlign w:val="center"/>
            <w:hideMark/>
          </w:tcPr>
          <w:p w14:paraId="0ACFAE6E" w14:textId="77777777" w:rsidR="004948FF" w:rsidRPr="004948FF" w:rsidRDefault="004948FF" w:rsidP="004948FF">
            <w:pPr>
              <w:spacing w:after="0" w:line="240" w:lineRule="auto"/>
              <w:jc w:val="both"/>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 </w:t>
            </w:r>
          </w:p>
        </w:tc>
        <w:tc>
          <w:tcPr>
            <w:tcW w:w="6406" w:type="dxa"/>
            <w:shd w:val="clear" w:color="000000" w:fill="FFFFFF"/>
            <w:vAlign w:val="center"/>
            <w:hideMark/>
          </w:tcPr>
          <w:p w14:paraId="5C636223" w14:textId="473BC065"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is situated in an environment that is shielded from natural elements.</w:t>
            </w:r>
          </w:p>
        </w:tc>
        <w:tc>
          <w:tcPr>
            <w:tcW w:w="1653" w:type="dxa"/>
            <w:shd w:val="clear" w:color="000000" w:fill="FFFFFF"/>
            <w:vAlign w:val="center"/>
            <w:hideMark/>
          </w:tcPr>
          <w:p w14:paraId="6BB8D10C"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FFFFFF"/>
            <w:vAlign w:val="center"/>
            <w:hideMark/>
          </w:tcPr>
          <w:p w14:paraId="2C38AEA0"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158FEDF2"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D5412" w:rsidRPr="004948FF" w14:paraId="3E23E04B" w14:textId="77777777" w:rsidTr="00F81A40">
        <w:trPr>
          <w:trHeight w:val="680"/>
        </w:trPr>
        <w:tc>
          <w:tcPr>
            <w:tcW w:w="748" w:type="dxa"/>
            <w:shd w:val="clear" w:color="auto" w:fill="auto"/>
            <w:noWrap/>
            <w:vAlign w:val="center"/>
            <w:hideMark/>
          </w:tcPr>
          <w:p w14:paraId="42B207B3"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50</w:t>
            </w:r>
          </w:p>
        </w:tc>
        <w:tc>
          <w:tcPr>
            <w:tcW w:w="1532" w:type="dxa"/>
            <w:shd w:val="clear" w:color="auto" w:fill="auto"/>
            <w:noWrap/>
            <w:vAlign w:val="center"/>
            <w:hideMark/>
          </w:tcPr>
          <w:p w14:paraId="42DE3997"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2.2.12</w:t>
            </w:r>
          </w:p>
        </w:tc>
        <w:tc>
          <w:tcPr>
            <w:tcW w:w="2088" w:type="dxa"/>
            <w:shd w:val="clear" w:color="auto" w:fill="auto"/>
            <w:vAlign w:val="center"/>
            <w:hideMark/>
          </w:tcPr>
          <w:p w14:paraId="62542E58" w14:textId="77777777" w:rsidR="004948FF" w:rsidRPr="004948FF" w:rsidRDefault="004948FF" w:rsidP="004948FF">
            <w:pPr>
              <w:spacing w:after="0" w:line="240" w:lineRule="auto"/>
              <w:jc w:val="both"/>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 </w:t>
            </w:r>
          </w:p>
        </w:tc>
        <w:tc>
          <w:tcPr>
            <w:tcW w:w="6406" w:type="dxa"/>
            <w:shd w:val="clear" w:color="000000" w:fill="FFFFFF"/>
            <w:vAlign w:val="center"/>
            <w:hideMark/>
          </w:tcPr>
          <w:p w14:paraId="5282D3AA" w14:textId="5D2F709E"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is installed in an environment which is protected against unauthorized interference with third parties.</w:t>
            </w:r>
          </w:p>
        </w:tc>
        <w:tc>
          <w:tcPr>
            <w:tcW w:w="1653" w:type="dxa"/>
            <w:shd w:val="clear" w:color="000000" w:fill="FFFFFF"/>
            <w:vAlign w:val="center"/>
            <w:hideMark/>
          </w:tcPr>
          <w:p w14:paraId="7FFEF799"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FFFFFF"/>
            <w:vAlign w:val="center"/>
            <w:hideMark/>
          </w:tcPr>
          <w:p w14:paraId="736D966D"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4E30B88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D5412" w:rsidRPr="004948FF" w14:paraId="0ADE2F5A" w14:textId="77777777" w:rsidTr="00F81A40">
        <w:trPr>
          <w:trHeight w:val="680"/>
        </w:trPr>
        <w:tc>
          <w:tcPr>
            <w:tcW w:w="748" w:type="dxa"/>
            <w:shd w:val="clear" w:color="auto" w:fill="auto"/>
            <w:noWrap/>
            <w:vAlign w:val="center"/>
            <w:hideMark/>
          </w:tcPr>
          <w:p w14:paraId="01608181"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51</w:t>
            </w:r>
          </w:p>
        </w:tc>
        <w:tc>
          <w:tcPr>
            <w:tcW w:w="1532" w:type="dxa"/>
            <w:shd w:val="clear" w:color="auto" w:fill="auto"/>
            <w:noWrap/>
            <w:vAlign w:val="center"/>
            <w:hideMark/>
          </w:tcPr>
          <w:p w14:paraId="6E54E6AF"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2.2.14</w:t>
            </w:r>
          </w:p>
        </w:tc>
        <w:tc>
          <w:tcPr>
            <w:tcW w:w="2088" w:type="dxa"/>
            <w:shd w:val="clear" w:color="auto" w:fill="auto"/>
            <w:vAlign w:val="center"/>
            <w:hideMark/>
          </w:tcPr>
          <w:p w14:paraId="4A22C9F3" w14:textId="77777777" w:rsidR="004948FF" w:rsidRPr="004948FF" w:rsidRDefault="004948FF" w:rsidP="004948FF">
            <w:pPr>
              <w:spacing w:after="0" w:line="240" w:lineRule="auto"/>
              <w:jc w:val="both"/>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 </w:t>
            </w:r>
          </w:p>
        </w:tc>
        <w:tc>
          <w:tcPr>
            <w:tcW w:w="6406" w:type="dxa"/>
            <w:shd w:val="clear" w:color="000000" w:fill="FFFFFF"/>
            <w:vAlign w:val="center"/>
            <w:hideMark/>
          </w:tcPr>
          <w:p w14:paraId="33AA56C1"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can be controlled either locally or remotely.</w:t>
            </w:r>
          </w:p>
        </w:tc>
        <w:tc>
          <w:tcPr>
            <w:tcW w:w="1653" w:type="dxa"/>
            <w:shd w:val="clear" w:color="000000" w:fill="FFFFFF"/>
            <w:vAlign w:val="center"/>
            <w:hideMark/>
          </w:tcPr>
          <w:p w14:paraId="28CEFE09"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FFFFFF"/>
            <w:vAlign w:val="center"/>
            <w:hideMark/>
          </w:tcPr>
          <w:p w14:paraId="27F4638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659B1E16"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D5412" w:rsidRPr="004948FF" w14:paraId="0B88EC13" w14:textId="77777777" w:rsidTr="00F32DD0">
        <w:trPr>
          <w:trHeight w:val="1134"/>
        </w:trPr>
        <w:tc>
          <w:tcPr>
            <w:tcW w:w="748" w:type="dxa"/>
            <w:shd w:val="clear" w:color="auto" w:fill="auto"/>
            <w:noWrap/>
            <w:vAlign w:val="center"/>
            <w:hideMark/>
          </w:tcPr>
          <w:p w14:paraId="08CB3EC1"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52</w:t>
            </w:r>
          </w:p>
        </w:tc>
        <w:tc>
          <w:tcPr>
            <w:tcW w:w="1532" w:type="dxa"/>
            <w:shd w:val="clear" w:color="auto" w:fill="auto"/>
            <w:noWrap/>
            <w:vAlign w:val="center"/>
            <w:hideMark/>
          </w:tcPr>
          <w:p w14:paraId="78332849"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2.2.14.1</w:t>
            </w:r>
          </w:p>
        </w:tc>
        <w:tc>
          <w:tcPr>
            <w:tcW w:w="2088" w:type="dxa"/>
            <w:shd w:val="clear" w:color="auto" w:fill="auto"/>
            <w:vAlign w:val="center"/>
            <w:hideMark/>
          </w:tcPr>
          <w:p w14:paraId="5D9D5EDF"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000000" w:fill="FFFFFF"/>
            <w:vAlign w:val="center"/>
            <w:hideMark/>
          </w:tcPr>
          <w:p w14:paraId="794D6FA5" w14:textId="2DBB8BDB"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If the Equipment is placed in local control mode, the Station can operate according to the last command sent to the Equipment when it was in remote mode.</w:t>
            </w:r>
          </w:p>
        </w:tc>
        <w:tc>
          <w:tcPr>
            <w:tcW w:w="1653" w:type="dxa"/>
            <w:shd w:val="clear" w:color="000000" w:fill="FFFFFF"/>
            <w:vAlign w:val="center"/>
            <w:hideMark/>
          </w:tcPr>
          <w:p w14:paraId="2AC0F69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FFFFFF"/>
            <w:vAlign w:val="center"/>
            <w:hideMark/>
          </w:tcPr>
          <w:p w14:paraId="47C0DD31"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4CF26E93"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F81A40" w:rsidRPr="004948FF" w14:paraId="7D67ACF3" w14:textId="77777777" w:rsidTr="00F81A40">
        <w:trPr>
          <w:trHeight w:val="680"/>
        </w:trPr>
        <w:tc>
          <w:tcPr>
            <w:tcW w:w="748" w:type="dxa"/>
            <w:shd w:val="clear" w:color="auto" w:fill="auto"/>
            <w:noWrap/>
            <w:vAlign w:val="center"/>
            <w:hideMark/>
          </w:tcPr>
          <w:p w14:paraId="1ED5533F"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53</w:t>
            </w:r>
          </w:p>
        </w:tc>
        <w:tc>
          <w:tcPr>
            <w:tcW w:w="1532" w:type="dxa"/>
            <w:shd w:val="clear" w:color="auto" w:fill="auto"/>
            <w:noWrap/>
            <w:vAlign w:val="center"/>
            <w:hideMark/>
          </w:tcPr>
          <w:p w14:paraId="78E75028"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2.2.14.2</w:t>
            </w:r>
          </w:p>
        </w:tc>
        <w:tc>
          <w:tcPr>
            <w:tcW w:w="2088" w:type="dxa"/>
            <w:shd w:val="clear" w:color="auto" w:fill="auto"/>
            <w:vAlign w:val="center"/>
            <w:hideMark/>
          </w:tcPr>
          <w:p w14:paraId="5CFAF82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000000" w:fill="FFFFFF"/>
            <w:vAlign w:val="center"/>
            <w:hideMark/>
          </w:tcPr>
          <w:p w14:paraId="230FDB0C"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In local mode, no command received from the SCADA/DMS system is executed.</w:t>
            </w:r>
          </w:p>
        </w:tc>
        <w:tc>
          <w:tcPr>
            <w:tcW w:w="1653" w:type="dxa"/>
            <w:shd w:val="clear" w:color="000000" w:fill="FFFFFF"/>
            <w:vAlign w:val="center"/>
            <w:hideMark/>
          </w:tcPr>
          <w:p w14:paraId="32532923" w14:textId="4AFE6593" w:rsidR="004948FF" w:rsidRPr="00474937" w:rsidRDefault="004948FF" w:rsidP="004948FF">
            <w:pPr>
              <w:spacing w:after="0" w:line="240" w:lineRule="auto"/>
              <w:rPr>
                <w:rFonts w:ascii="Ping LCG Regular" w:eastAsia="Times New Roman" w:hAnsi="Ping LCG Regular" w:cs="Times New Roman"/>
                <w:color w:val="FF0000"/>
                <w:kern w:val="0"/>
                <w:sz w:val="20"/>
                <w:szCs w:val="20"/>
              </w:rPr>
            </w:pPr>
            <w:r>
              <w:rPr>
                <w:rFonts w:ascii="Ping LCG Regular" w:hAnsi="Ping LCG Regular"/>
                <w:color w:val="000000"/>
                <w:sz w:val="20"/>
                <w:szCs w:val="20"/>
              </w:rPr>
              <w:t> </w:t>
            </w:r>
          </w:p>
        </w:tc>
        <w:tc>
          <w:tcPr>
            <w:tcW w:w="1340" w:type="dxa"/>
            <w:shd w:val="clear" w:color="000000" w:fill="FFFFFF"/>
            <w:vAlign w:val="center"/>
            <w:hideMark/>
          </w:tcPr>
          <w:p w14:paraId="3B5DEC0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1D346086"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1D6838F4" w14:textId="77777777" w:rsidTr="000D6588">
        <w:trPr>
          <w:trHeight w:val="1134"/>
        </w:trPr>
        <w:tc>
          <w:tcPr>
            <w:tcW w:w="748" w:type="dxa"/>
            <w:shd w:val="clear" w:color="auto" w:fill="auto"/>
            <w:noWrap/>
            <w:vAlign w:val="center"/>
            <w:hideMark/>
          </w:tcPr>
          <w:p w14:paraId="0D62CFEE"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54</w:t>
            </w:r>
          </w:p>
        </w:tc>
        <w:tc>
          <w:tcPr>
            <w:tcW w:w="1532" w:type="dxa"/>
            <w:shd w:val="clear" w:color="auto" w:fill="auto"/>
            <w:noWrap/>
            <w:vAlign w:val="center"/>
            <w:hideMark/>
          </w:tcPr>
          <w:p w14:paraId="22CF956F"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2.2.14.4</w:t>
            </w:r>
          </w:p>
        </w:tc>
        <w:tc>
          <w:tcPr>
            <w:tcW w:w="2088" w:type="dxa"/>
            <w:shd w:val="clear" w:color="auto" w:fill="auto"/>
            <w:vAlign w:val="center"/>
            <w:hideMark/>
          </w:tcPr>
          <w:p w14:paraId="10A4911A"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000000" w:fill="FFFFFF"/>
            <w:vAlign w:val="center"/>
            <w:hideMark/>
          </w:tcPr>
          <w:p w14:paraId="145F5AC1"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When resetting the Equipment to remote mode, the Station follows the last operational settings even if these were received while the Equipment was in local mode.</w:t>
            </w:r>
          </w:p>
        </w:tc>
        <w:tc>
          <w:tcPr>
            <w:tcW w:w="1653" w:type="dxa"/>
            <w:shd w:val="clear" w:color="000000" w:fill="FFFFFF"/>
            <w:vAlign w:val="center"/>
            <w:hideMark/>
          </w:tcPr>
          <w:p w14:paraId="29295C7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FFFFFF"/>
            <w:vAlign w:val="center"/>
            <w:hideMark/>
          </w:tcPr>
          <w:p w14:paraId="32CCACC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710D1193"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263BC8FF" w14:textId="77777777" w:rsidTr="000D6588">
        <w:trPr>
          <w:trHeight w:val="1134"/>
        </w:trPr>
        <w:tc>
          <w:tcPr>
            <w:tcW w:w="748" w:type="dxa"/>
            <w:shd w:val="clear" w:color="auto" w:fill="auto"/>
            <w:noWrap/>
            <w:vAlign w:val="center"/>
            <w:hideMark/>
          </w:tcPr>
          <w:p w14:paraId="425DA88E"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55</w:t>
            </w:r>
          </w:p>
        </w:tc>
        <w:tc>
          <w:tcPr>
            <w:tcW w:w="1532" w:type="dxa"/>
            <w:shd w:val="clear" w:color="auto" w:fill="auto"/>
            <w:noWrap/>
            <w:vAlign w:val="center"/>
            <w:hideMark/>
          </w:tcPr>
          <w:p w14:paraId="1E18271B"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2.2.14.5</w:t>
            </w:r>
          </w:p>
        </w:tc>
        <w:tc>
          <w:tcPr>
            <w:tcW w:w="2088" w:type="dxa"/>
            <w:shd w:val="clear" w:color="auto" w:fill="auto"/>
            <w:noWrap/>
            <w:vAlign w:val="bottom"/>
            <w:hideMark/>
          </w:tcPr>
          <w:p w14:paraId="1FA0F048"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lang w:eastAsia="el-GR"/>
              </w:rPr>
            </w:pPr>
          </w:p>
        </w:tc>
        <w:tc>
          <w:tcPr>
            <w:tcW w:w="6406" w:type="dxa"/>
            <w:shd w:val="clear" w:color="000000" w:fill="FFFFFF"/>
            <w:vAlign w:val="center"/>
            <w:hideMark/>
          </w:tcPr>
          <w:p w14:paraId="7C2EB9D8" w14:textId="53C0CA90"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When the Equipment is reset to a remote mode, any opening commands of the ADC received at the time when the Equipment was in the local mode are not executed.</w:t>
            </w:r>
          </w:p>
        </w:tc>
        <w:tc>
          <w:tcPr>
            <w:tcW w:w="1653" w:type="dxa"/>
            <w:shd w:val="clear" w:color="000000" w:fill="FFFFFF"/>
            <w:vAlign w:val="center"/>
            <w:hideMark/>
          </w:tcPr>
          <w:p w14:paraId="279C7C72"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FFFFFF"/>
            <w:vAlign w:val="center"/>
            <w:hideMark/>
          </w:tcPr>
          <w:p w14:paraId="395EE753"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08DD20B1"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77548FDC" w14:textId="77777777" w:rsidTr="000D6588">
        <w:trPr>
          <w:trHeight w:val="1577"/>
        </w:trPr>
        <w:tc>
          <w:tcPr>
            <w:tcW w:w="748" w:type="dxa"/>
            <w:shd w:val="clear" w:color="auto" w:fill="auto"/>
            <w:noWrap/>
            <w:vAlign w:val="center"/>
            <w:hideMark/>
          </w:tcPr>
          <w:p w14:paraId="5E9A95EF"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56</w:t>
            </w:r>
          </w:p>
        </w:tc>
        <w:tc>
          <w:tcPr>
            <w:tcW w:w="1532" w:type="dxa"/>
            <w:shd w:val="clear" w:color="auto" w:fill="auto"/>
            <w:noWrap/>
            <w:vAlign w:val="center"/>
            <w:hideMark/>
          </w:tcPr>
          <w:p w14:paraId="6B76CD9C" w14:textId="77777777" w:rsidR="004948FF" w:rsidRPr="004948FF" w:rsidRDefault="004948FF" w:rsidP="004948FF">
            <w:pPr>
              <w:spacing w:after="0" w:line="240" w:lineRule="auto"/>
              <w:jc w:val="center"/>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2.3</w:t>
            </w:r>
          </w:p>
        </w:tc>
        <w:tc>
          <w:tcPr>
            <w:tcW w:w="2088" w:type="dxa"/>
            <w:shd w:val="clear" w:color="auto" w:fill="auto"/>
            <w:vAlign w:val="center"/>
            <w:hideMark/>
          </w:tcPr>
          <w:p w14:paraId="47BAC711" w14:textId="77777777" w:rsidR="004948FF" w:rsidRPr="004948FF" w:rsidRDefault="004948FF" w:rsidP="004948FF">
            <w:pPr>
              <w:spacing w:after="0" w:line="240" w:lineRule="auto"/>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Control of the Automatic Disconnect Switch (ADC) of the Station</w:t>
            </w:r>
          </w:p>
        </w:tc>
        <w:tc>
          <w:tcPr>
            <w:tcW w:w="6406" w:type="dxa"/>
            <w:shd w:val="clear" w:color="000000" w:fill="A6A6A6"/>
            <w:vAlign w:val="center"/>
            <w:hideMark/>
          </w:tcPr>
          <w:p w14:paraId="6373B881"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653" w:type="dxa"/>
            <w:shd w:val="clear" w:color="000000" w:fill="A6A6A6"/>
            <w:vAlign w:val="center"/>
            <w:hideMark/>
          </w:tcPr>
          <w:p w14:paraId="697A2B31"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A6A6A6"/>
            <w:vAlign w:val="center"/>
            <w:hideMark/>
          </w:tcPr>
          <w:p w14:paraId="0ED7DA16"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A6A6A6"/>
            <w:vAlign w:val="center"/>
            <w:hideMark/>
          </w:tcPr>
          <w:p w14:paraId="09D624F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0E2B895C" w14:textId="77777777" w:rsidTr="000D6588">
        <w:trPr>
          <w:trHeight w:val="794"/>
        </w:trPr>
        <w:tc>
          <w:tcPr>
            <w:tcW w:w="748" w:type="dxa"/>
            <w:shd w:val="clear" w:color="auto" w:fill="auto"/>
            <w:noWrap/>
            <w:vAlign w:val="center"/>
            <w:hideMark/>
          </w:tcPr>
          <w:p w14:paraId="021FE85B"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57</w:t>
            </w:r>
          </w:p>
        </w:tc>
        <w:tc>
          <w:tcPr>
            <w:tcW w:w="1532" w:type="dxa"/>
            <w:shd w:val="clear" w:color="auto" w:fill="auto"/>
            <w:noWrap/>
            <w:vAlign w:val="center"/>
            <w:hideMark/>
          </w:tcPr>
          <w:p w14:paraId="1D21A13C"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2.3.1</w:t>
            </w:r>
          </w:p>
        </w:tc>
        <w:tc>
          <w:tcPr>
            <w:tcW w:w="2088" w:type="dxa"/>
            <w:shd w:val="clear" w:color="auto" w:fill="auto"/>
            <w:vAlign w:val="center"/>
            <w:hideMark/>
          </w:tcPr>
          <w:p w14:paraId="2E333ACA" w14:textId="77777777" w:rsidR="004948FF" w:rsidRPr="004948FF" w:rsidRDefault="004948FF" w:rsidP="004948FF">
            <w:pPr>
              <w:spacing w:after="0" w:line="240" w:lineRule="auto"/>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 </w:t>
            </w:r>
          </w:p>
        </w:tc>
        <w:tc>
          <w:tcPr>
            <w:tcW w:w="6406" w:type="dxa"/>
            <w:shd w:val="clear" w:color="auto" w:fill="auto"/>
            <w:vAlign w:val="center"/>
            <w:hideMark/>
          </w:tcPr>
          <w:p w14:paraId="7E632681" w14:textId="2AEE1C19"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ADC can be opened by command (S/N:46, Technical Requirement, Table 4).</w:t>
            </w:r>
          </w:p>
        </w:tc>
        <w:tc>
          <w:tcPr>
            <w:tcW w:w="1653" w:type="dxa"/>
            <w:shd w:val="clear" w:color="auto" w:fill="auto"/>
            <w:vAlign w:val="center"/>
            <w:hideMark/>
          </w:tcPr>
          <w:p w14:paraId="3CC91BDF"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0A3F215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32EECC9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F81A40" w:rsidRPr="004948FF" w14:paraId="1177AC74" w14:textId="77777777" w:rsidTr="00F81A40">
        <w:trPr>
          <w:trHeight w:val="828"/>
        </w:trPr>
        <w:tc>
          <w:tcPr>
            <w:tcW w:w="748" w:type="dxa"/>
            <w:shd w:val="clear" w:color="auto" w:fill="auto"/>
            <w:noWrap/>
            <w:vAlign w:val="center"/>
            <w:hideMark/>
          </w:tcPr>
          <w:p w14:paraId="3741535B"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58</w:t>
            </w:r>
          </w:p>
        </w:tc>
        <w:tc>
          <w:tcPr>
            <w:tcW w:w="1532" w:type="dxa"/>
            <w:shd w:val="clear" w:color="auto" w:fill="auto"/>
            <w:noWrap/>
            <w:vAlign w:val="center"/>
            <w:hideMark/>
          </w:tcPr>
          <w:p w14:paraId="6027A818"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2.3.2</w:t>
            </w:r>
          </w:p>
        </w:tc>
        <w:tc>
          <w:tcPr>
            <w:tcW w:w="2088" w:type="dxa"/>
            <w:shd w:val="clear" w:color="auto" w:fill="auto"/>
            <w:vAlign w:val="center"/>
            <w:hideMark/>
          </w:tcPr>
          <w:p w14:paraId="6C6878FB" w14:textId="77777777" w:rsidR="004948FF" w:rsidRPr="004948FF" w:rsidRDefault="004948FF" w:rsidP="004948FF">
            <w:pPr>
              <w:spacing w:after="0" w:line="240" w:lineRule="auto"/>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 </w:t>
            </w:r>
          </w:p>
        </w:tc>
        <w:tc>
          <w:tcPr>
            <w:tcW w:w="6406" w:type="dxa"/>
            <w:shd w:val="clear" w:color="auto" w:fill="auto"/>
            <w:vAlign w:val="center"/>
            <w:hideMark/>
          </w:tcPr>
          <w:p w14:paraId="7EF63455" w14:textId="5088192A"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position of the ADC is known through the signal (S/N:13, Technical Requirement, Table 4).</w:t>
            </w:r>
          </w:p>
        </w:tc>
        <w:tc>
          <w:tcPr>
            <w:tcW w:w="1653" w:type="dxa"/>
            <w:shd w:val="clear" w:color="auto" w:fill="auto"/>
            <w:vAlign w:val="center"/>
            <w:hideMark/>
          </w:tcPr>
          <w:p w14:paraId="4642AA86"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0694A416"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F678576"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2EDFC5B8" w14:textId="77777777" w:rsidTr="000D6588">
        <w:trPr>
          <w:trHeight w:val="528"/>
        </w:trPr>
        <w:tc>
          <w:tcPr>
            <w:tcW w:w="748" w:type="dxa"/>
            <w:shd w:val="clear" w:color="auto" w:fill="auto"/>
            <w:noWrap/>
            <w:vAlign w:val="center"/>
            <w:hideMark/>
          </w:tcPr>
          <w:p w14:paraId="371F948A"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59</w:t>
            </w:r>
          </w:p>
        </w:tc>
        <w:tc>
          <w:tcPr>
            <w:tcW w:w="1532" w:type="dxa"/>
            <w:shd w:val="clear" w:color="auto" w:fill="auto"/>
            <w:noWrap/>
            <w:vAlign w:val="center"/>
            <w:hideMark/>
          </w:tcPr>
          <w:p w14:paraId="51924707" w14:textId="77777777" w:rsidR="004948FF" w:rsidRPr="004948FF" w:rsidRDefault="004948FF" w:rsidP="004948FF">
            <w:pPr>
              <w:spacing w:after="0" w:line="240" w:lineRule="auto"/>
              <w:jc w:val="center"/>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2.4</w:t>
            </w:r>
          </w:p>
        </w:tc>
        <w:tc>
          <w:tcPr>
            <w:tcW w:w="2088" w:type="dxa"/>
            <w:shd w:val="clear" w:color="auto" w:fill="auto"/>
            <w:vAlign w:val="center"/>
            <w:hideMark/>
          </w:tcPr>
          <w:p w14:paraId="73BBA9A9" w14:textId="77777777" w:rsidR="004948FF" w:rsidRPr="004948FF" w:rsidRDefault="004948FF" w:rsidP="004948FF">
            <w:pPr>
              <w:spacing w:after="0" w:line="240" w:lineRule="auto"/>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Control of Active Power Output</w:t>
            </w:r>
          </w:p>
        </w:tc>
        <w:tc>
          <w:tcPr>
            <w:tcW w:w="6406" w:type="dxa"/>
            <w:shd w:val="clear" w:color="000000" w:fill="ADADAD"/>
            <w:vAlign w:val="center"/>
            <w:hideMark/>
          </w:tcPr>
          <w:p w14:paraId="0168BB99"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653" w:type="dxa"/>
            <w:shd w:val="clear" w:color="000000" w:fill="ADADAD"/>
            <w:vAlign w:val="center"/>
            <w:hideMark/>
          </w:tcPr>
          <w:p w14:paraId="29F1922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ADADAD"/>
            <w:vAlign w:val="center"/>
            <w:hideMark/>
          </w:tcPr>
          <w:p w14:paraId="3380DD81"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ADADAD"/>
            <w:vAlign w:val="center"/>
            <w:hideMark/>
          </w:tcPr>
          <w:p w14:paraId="71BE5C1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607EDBE0" w14:textId="77777777" w:rsidTr="000D6588">
        <w:trPr>
          <w:trHeight w:val="680"/>
        </w:trPr>
        <w:tc>
          <w:tcPr>
            <w:tcW w:w="748" w:type="dxa"/>
            <w:shd w:val="clear" w:color="auto" w:fill="auto"/>
            <w:noWrap/>
            <w:vAlign w:val="center"/>
            <w:hideMark/>
          </w:tcPr>
          <w:p w14:paraId="59B10087"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60</w:t>
            </w:r>
          </w:p>
        </w:tc>
        <w:tc>
          <w:tcPr>
            <w:tcW w:w="1532" w:type="dxa"/>
            <w:shd w:val="clear" w:color="auto" w:fill="auto"/>
            <w:noWrap/>
            <w:vAlign w:val="center"/>
            <w:hideMark/>
          </w:tcPr>
          <w:p w14:paraId="766E2F54"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2.4.1</w:t>
            </w:r>
          </w:p>
        </w:tc>
        <w:tc>
          <w:tcPr>
            <w:tcW w:w="2088" w:type="dxa"/>
            <w:shd w:val="clear" w:color="auto" w:fill="auto"/>
            <w:vAlign w:val="center"/>
            <w:hideMark/>
          </w:tcPr>
          <w:p w14:paraId="7C1AA61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000000" w:fill="FFFFFF"/>
            <w:vAlign w:val="center"/>
            <w:hideMark/>
          </w:tcPr>
          <w:p w14:paraId="2563CFCD"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control of the active power is done by sending analog commands of two types:</w:t>
            </w:r>
          </w:p>
        </w:tc>
        <w:tc>
          <w:tcPr>
            <w:tcW w:w="1653" w:type="dxa"/>
            <w:shd w:val="clear" w:color="000000" w:fill="FFFFFF"/>
            <w:vAlign w:val="center"/>
            <w:hideMark/>
          </w:tcPr>
          <w:p w14:paraId="0127AB8A"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9EC8C3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32CC3E4D"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47F8FCE5" w14:textId="77777777" w:rsidTr="000D6588">
        <w:trPr>
          <w:trHeight w:val="528"/>
        </w:trPr>
        <w:tc>
          <w:tcPr>
            <w:tcW w:w="748" w:type="dxa"/>
            <w:shd w:val="clear" w:color="auto" w:fill="auto"/>
            <w:noWrap/>
            <w:vAlign w:val="center"/>
            <w:hideMark/>
          </w:tcPr>
          <w:p w14:paraId="7DC5FA49"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61</w:t>
            </w:r>
          </w:p>
        </w:tc>
        <w:tc>
          <w:tcPr>
            <w:tcW w:w="1532" w:type="dxa"/>
            <w:shd w:val="clear" w:color="auto" w:fill="auto"/>
            <w:noWrap/>
            <w:vAlign w:val="center"/>
            <w:hideMark/>
          </w:tcPr>
          <w:p w14:paraId="2F1FC186"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2.4.1 </w:t>
            </w:r>
            <w:proofErr w:type="spellStart"/>
            <w:r>
              <w:rPr>
                <w:rFonts w:ascii="Ping LCG Regular" w:hAnsi="Ping LCG Regular"/>
                <w:color w:val="000000"/>
                <w:sz w:val="20"/>
                <w:szCs w:val="20"/>
              </w:rPr>
              <w:t>i</w:t>
            </w:r>
            <w:proofErr w:type="spellEnd"/>
          </w:p>
        </w:tc>
        <w:tc>
          <w:tcPr>
            <w:tcW w:w="2088" w:type="dxa"/>
            <w:shd w:val="clear" w:color="auto" w:fill="auto"/>
            <w:vAlign w:val="center"/>
            <w:hideMark/>
          </w:tcPr>
          <w:p w14:paraId="7050070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492A46BF"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 (%) percentage set-point</w:t>
            </w:r>
          </w:p>
        </w:tc>
        <w:tc>
          <w:tcPr>
            <w:tcW w:w="1653" w:type="dxa"/>
            <w:shd w:val="clear" w:color="auto" w:fill="auto"/>
            <w:vAlign w:val="center"/>
            <w:hideMark/>
          </w:tcPr>
          <w:p w14:paraId="75E8F802"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057F50C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004A9313"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0054CA6A" w14:textId="77777777" w:rsidTr="000D6588">
        <w:trPr>
          <w:trHeight w:val="528"/>
        </w:trPr>
        <w:tc>
          <w:tcPr>
            <w:tcW w:w="748" w:type="dxa"/>
            <w:shd w:val="clear" w:color="auto" w:fill="auto"/>
            <w:noWrap/>
            <w:vAlign w:val="center"/>
            <w:hideMark/>
          </w:tcPr>
          <w:p w14:paraId="360AB17D"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62</w:t>
            </w:r>
          </w:p>
        </w:tc>
        <w:tc>
          <w:tcPr>
            <w:tcW w:w="1532" w:type="dxa"/>
            <w:shd w:val="clear" w:color="auto" w:fill="auto"/>
            <w:noWrap/>
            <w:vAlign w:val="center"/>
            <w:hideMark/>
          </w:tcPr>
          <w:p w14:paraId="5347D789"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2.4.1 </w:t>
            </w:r>
            <w:proofErr w:type="spellStart"/>
            <w:r>
              <w:rPr>
                <w:rFonts w:ascii="Ping LCG Regular" w:hAnsi="Ping LCG Regular"/>
                <w:color w:val="000000"/>
                <w:sz w:val="20"/>
                <w:szCs w:val="20"/>
              </w:rPr>
              <w:t>i</w:t>
            </w:r>
            <w:proofErr w:type="spellEnd"/>
          </w:p>
        </w:tc>
        <w:tc>
          <w:tcPr>
            <w:tcW w:w="2088" w:type="dxa"/>
            <w:shd w:val="clear" w:color="auto" w:fill="auto"/>
            <w:vAlign w:val="center"/>
            <w:hideMark/>
          </w:tcPr>
          <w:p w14:paraId="0624756B"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3FB94AC2"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The % set-point range is from 0-100%. </w:t>
            </w:r>
          </w:p>
        </w:tc>
        <w:tc>
          <w:tcPr>
            <w:tcW w:w="1653" w:type="dxa"/>
            <w:shd w:val="clear" w:color="auto" w:fill="auto"/>
            <w:vAlign w:val="center"/>
            <w:hideMark/>
          </w:tcPr>
          <w:p w14:paraId="4275D9DB"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3E33772F"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57700AA2"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4E809AD8" w14:textId="77777777" w:rsidTr="000D6588">
        <w:trPr>
          <w:trHeight w:val="680"/>
        </w:trPr>
        <w:tc>
          <w:tcPr>
            <w:tcW w:w="748" w:type="dxa"/>
            <w:shd w:val="clear" w:color="auto" w:fill="auto"/>
            <w:noWrap/>
            <w:vAlign w:val="center"/>
            <w:hideMark/>
          </w:tcPr>
          <w:p w14:paraId="4FE5E4A7"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63</w:t>
            </w:r>
          </w:p>
        </w:tc>
        <w:tc>
          <w:tcPr>
            <w:tcW w:w="1532" w:type="dxa"/>
            <w:shd w:val="clear" w:color="auto" w:fill="auto"/>
            <w:noWrap/>
            <w:vAlign w:val="center"/>
            <w:hideMark/>
          </w:tcPr>
          <w:p w14:paraId="4181B196"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2.4.1 </w:t>
            </w:r>
            <w:proofErr w:type="spellStart"/>
            <w:r>
              <w:rPr>
                <w:rFonts w:ascii="Ping LCG Regular" w:hAnsi="Ping LCG Regular"/>
                <w:color w:val="000000"/>
                <w:sz w:val="20"/>
                <w:szCs w:val="20"/>
              </w:rPr>
              <w:t>i</w:t>
            </w:r>
            <w:proofErr w:type="spellEnd"/>
          </w:p>
        </w:tc>
        <w:tc>
          <w:tcPr>
            <w:tcW w:w="2088" w:type="dxa"/>
            <w:shd w:val="clear" w:color="auto" w:fill="auto"/>
            <w:vAlign w:val="center"/>
            <w:hideMark/>
          </w:tcPr>
          <w:p w14:paraId="2786A45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735B0660"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0% corresponds to 0 kW and 100% to the maximum power injection into the Grid.</w:t>
            </w:r>
          </w:p>
        </w:tc>
        <w:tc>
          <w:tcPr>
            <w:tcW w:w="1653" w:type="dxa"/>
            <w:shd w:val="clear" w:color="auto" w:fill="auto"/>
            <w:vAlign w:val="center"/>
            <w:hideMark/>
          </w:tcPr>
          <w:p w14:paraId="0610853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42D45272"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666BBEB9"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3FEEB01F" w14:textId="77777777" w:rsidTr="000D6588">
        <w:trPr>
          <w:trHeight w:val="680"/>
        </w:trPr>
        <w:tc>
          <w:tcPr>
            <w:tcW w:w="748" w:type="dxa"/>
            <w:shd w:val="clear" w:color="auto" w:fill="auto"/>
            <w:noWrap/>
            <w:vAlign w:val="center"/>
            <w:hideMark/>
          </w:tcPr>
          <w:p w14:paraId="36C12FEE"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64</w:t>
            </w:r>
          </w:p>
        </w:tc>
        <w:tc>
          <w:tcPr>
            <w:tcW w:w="1532" w:type="dxa"/>
            <w:shd w:val="clear" w:color="auto" w:fill="auto"/>
            <w:noWrap/>
            <w:vAlign w:val="center"/>
            <w:hideMark/>
          </w:tcPr>
          <w:p w14:paraId="2C5880AC"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2.4.1 </w:t>
            </w:r>
            <w:proofErr w:type="spellStart"/>
            <w:r>
              <w:rPr>
                <w:rFonts w:ascii="Ping LCG Regular" w:hAnsi="Ping LCG Regular"/>
                <w:color w:val="000000"/>
                <w:sz w:val="20"/>
                <w:szCs w:val="20"/>
              </w:rPr>
              <w:t>i</w:t>
            </w:r>
            <w:proofErr w:type="spellEnd"/>
          </w:p>
        </w:tc>
        <w:tc>
          <w:tcPr>
            <w:tcW w:w="2088" w:type="dxa"/>
            <w:shd w:val="clear" w:color="auto" w:fill="auto"/>
            <w:vAlign w:val="center"/>
            <w:hideMark/>
          </w:tcPr>
          <w:p w14:paraId="5A4D1DB3"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5B794659"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A value of -1 in the % set-point means that the set-point is canceled and the Station injects freely.</w:t>
            </w:r>
          </w:p>
        </w:tc>
        <w:tc>
          <w:tcPr>
            <w:tcW w:w="1653" w:type="dxa"/>
            <w:shd w:val="clear" w:color="auto" w:fill="auto"/>
            <w:vAlign w:val="center"/>
            <w:hideMark/>
          </w:tcPr>
          <w:p w14:paraId="568CBAD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FE9BE1F"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752FA58B"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64CC4925" w14:textId="77777777" w:rsidTr="000D6588">
        <w:trPr>
          <w:trHeight w:val="567"/>
        </w:trPr>
        <w:tc>
          <w:tcPr>
            <w:tcW w:w="748" w:type="dxa"/>
            <w:shd w:val="clear" w:color="auto" w:fill="auto"/>
            <w:noWrap/>
            <w:vAlign w:val="center"/>
            <w:hideMark/>
          </w:tcPr>
          <w:p w14:paraId="42E75B05"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65</w:t>
            </w:r>
          </w:p>
        </w:tc>
        <w:tc>
          <w:tcPr>
            <w:tcW w:w="1532" w:type="dxa"/>
            <w:shd w:val="clear" w:color="auto" w:fill="auto"/>
            <w:noWrap/>
            <w:vAlign w:val="center"/>
            <w:hideMark/>
          </w:tcPr>
          <w:p w14:paraId="409BACC7"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2.4.1 ii</w:t>
            </w:r>
          </w:p>
        </w:tc>
        <w:tc>
          <w:tcPr>
            <w:tcW w:w="2088" w:type="dxa"/>
            <w:shd w:val="clear" w:color="auto" w:fill="auto"/>
            <w:vAlign w:val="center"/>
            <w:hideMark/>
          </w:tcPr>
          <w:p w14:paraId="2F401F9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4A08C0C4" w14:textId="632F39E5"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 Specific size set-point (kW)</w:t>
            </w:r>
          </w:p>
        </w:tc>
        <w:tc>
          <w:tcPr>
            <w:tcW w:w="1653" w:type="dxa"/>
            <w:shd w:val="clear" w:color="auto" w:fill="auto"/>
            <w:vAlign w:val="center"/>
            <w:hideMark/>
          </w:tcPr>
          <w:p w14:paraId="4CD8020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5D2DD2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557AD864"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361F1103" w14:textId="77777777" w:rsidTr="000D6588">
        <w:trPr>
          <w:trHeight w:val="680"/>
        </w:trPr>
        <w:tc>
          <w:tcPr>
            <w:tcW w:w="748" w:type="dxa"/>
            <w:shd w:val="clear" w:color="auto" w:fill="auto"/>
            <w:noWrap/>
            <w:vAlign w:val="center"/>
            <w:hideMark/>
          </w:tcPr>
          <w:p w14:paraId="0C1F01F6"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66</w:t>
            </w:r>
          </w:p>
        </w:tc>
        <w:tc>
          <w:tcPr>
            <w:tcW w:w="1532" w:type="dxa"/>
            <w:shd w:val="clear" w:color="auto" w:fill="auto"/>
            <w:noWrap/>
            <w:vAlign w:val="center"/>
            <w:hideMark/>
          </w:tcPr>
          <w:p w14:paraId="1C9AF4F7"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2.4.1 ii</w:t>
            </w:r>
          </w:p>
        </w:tc>
        <w:tc>
          <w:tcPr>
            <w:tcW w:w="2088" w:type="dxa"/>
            <w:shd w:val="clear" w:color="auto" w:fill="auto"/>
            <w:vAlign w:val="center"/>
            <w:hideMark/>
          </w:tcPr>
          <w:p w14:paraId="7FB45CDA"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455B0F15"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set-point range in kW is from 0 kW to the maximum injection power in the Grid.</w:t>
            </w:r>
          </w:p>
        </w:tc>
        <w:tc>
          <w:tcPr>
            <w:tcW w:w="1653" w:type="dxa"/>
            <w:shd w:val="clear" w:color="auto" w:fill="auto"/>
            <w:vAlign w:val="center"/>
            <w:hideMark/>
          </w:tcPr>
          <w:p w14:paraId="515E641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D325019"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bottom"/>
            <w:hideMark/>
          </w:tcPr>
          <w:p w14:paraId="7E379A15" w14:textId="77777777" w:rsidR="004948FF" w:rsidRPr="004948FF" w:rsidRDefault="004948FF" w:rsidP="004948FF">
            <w:pPr>
              <w:spacing w:after="0" w:line="240" w:lineRule="auto"/>
              <w:rPr>
                <w:rFonts w:ascii="Aptos Narrow" w:eastAsia="Times New Roman" w:hAnsi="Aptos Narrow" w:cs="Times New Roman"/>
                <w:color w:val="000000"/>
                <w:kern w:val="0"/>
              </w:rPr>
            </w:pPr>
            <w:r>
              <w:rPr>
                <w:rFonts w:ascii="Aptos Narrow" w:hAnsi="Aptos Narrow"/>
                <w:color w:val="000000"/>
              </w:rPr>
              <w:t> </w:t>
            </w:r>
          </w:p>
        </w:tc>
      </w:tr>
      <w:tr w:rsidR="004948FF" w:rsidRPr="004948FF" w14:paraId="1EBBC9C8" w14:textId="77777777" w:rsidTr="000D6588">
        <w:trPr>
          <w:trHeight w:val="680"/>
        </w:trPr>
        <w:tc>
          <w:tcPr>
            <w:tcW w:w="748" w:type="dxa"/>
            <w:shd w:val="clear" w:color="auto" w:fill="auto"/>
            <w:noWrap/>
            <w:vAlign w:val="center"/>
            <w:hideMark/>
          </w:tcPr>
          <w:p w14:paraId="60DC83D1"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67</w:t>
            </w:r>
          </w:p>
        </w:tc>
        <w:tc>
          <w:tcPr>
            <w:tcW w:w="1532" w:type="dxa"/>
            <w:shd w:val="clear" w:color="auto" w:fill="auto"/>
            <w:noWrap/>
            <w:vAlign w:val="center"/>
            <w:hideMark/>
          </w:tcPr>
          <w:p w14:paraId="06B9E011"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2.4.1 ii</w:t>
            </w:r>
          </w:p>
        </w:tc>
        <w:tc>
          <w:tcPr>
            <w:tcW w:w="2088" w:type="dxa"/>
            <w:shd w:val="clear" w:color="auto" w:fill="auto"/>
            <w:vAlign w:val="center"/>
            <w:hideMark/>
          </w:tcPr>
          <w:p w14:paraId="23D59850"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5440E803"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A value of -1 in Set-point in kW means that the set-point is canceled and the Station injects freely.</w:t>
            </w:r>
          </w:p>
        </w:tc>
        <w:tc>
          <w:tcPr>
            <w:tcW w:w="1653" w:type="dxa"/>
            <w:shd w:val="clear" w:color="auto" w:fill="auto"/>
            <w:vAlign w:val="center"/>
            <w:hideMark/>
          </w:tcPr>
          <w:p w14:paraId="5911A8B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5821DF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3BC564E0"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39BE0DE5" w14:textId="77777777" w:rsidTr="000D6588">
        <w:trPr>
          <w:trHeight w:val="1134"/>
        </w:trPr>
        <w:tc>
          <w:tcPr>
            <w:tcW w:w="748" w:type="dxa"/>
            <w:shd w:val="clear" w:color="auto" w:fill="auto"/>
            <w:noWrap/>
            <w:vAlign w:val="center"/>
            <w:hideMark/>
          </w:tcPr>
          <w:p w14:paraId="2538C06B"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68</w:t>
            </w:r>
          </w:p>
        </w:tc>
        <w:tc>
          <w:tcPr>
            <w:tcW w:w="1532" w:type="dxa"/>
            <w:shd w:val="clear" w:color="auto" w:fill="auto"/>
            <w:noWrap/>
            <w:vAlign w:val="center"/>
            <w:hideMark/>
          </w:tcPr>
          <w:p w14:paraId="0D3A9CA5"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2.4.3 </w:t>
            </w:r>
            <w:proofErr w:type="spellStart"/>
            <w:r>
              <w:rPr>
                <w:rFonts w:ascii="Ping LCG Regular" w:hAnsi="Ping LCG Regular"/>
                <w:color w:val="000000"/>
                <w:sz w:val="20"/>
                <w:szCs w:val="20"/>
              </w:rPr>
              <w:t>i</w:t>
            </w:r>
            <w:proofErr w:type="spellEnd"/>
          </w:p>
        </w:tc>
        <w:tc>
          <w:tcPr>
            <w:tcW w:w="2088" w:type="dxa"/>
            <w:shd w:val="clear" w:color="auto" w:fill="auto"/>
            <w:vAlign w:val="center"/>
            <w:hideMark/>
          </w:tcPr>
          <w:p w14:paraId="1C981C44"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12812AA2"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Station has the capacity to receive and execute analog commands (set-point percentage or specific value type) to control the Active Power up to the maximum power injected into the Grid.</w:t>
            </w:r>
          </w:p>
        </w:tc>
        <w:tc>
          <w:tcPr>
            <w:tcW w:w="1653" w:type="dxa"/>
            <w:shd w:val="clear" w:color="auto" w:fill="auto"/>
            <w:vAlign w:val="center"/>
            <w:hideMark/>
          </w:tcPr>
          <w:p w14:paraId="004D38BC"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D863A66"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117B1414"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38E2A172" w14:textId="77777777" w:rsidTr="000D6588">
        <w:trPr>
          <w:trHeight w:val="680"/>
        </w:trPr>
        <w:tc>
          <w:tcPr>
            <w:tcW w:w="748" w:type="dxa"/>
            <w:shd w:val="clear" w:color="auto" w:fill="auto"/>
            <w:noWrap/>
            <w:vAlign w:val="center"/>
            <w:hideMark/>
          </w:tcPr>
          <w:p w14:paraId="4B27E0BC"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69</w:t>
            </w:r>
          </w:p>
        </w:tc>
        <w:tc>
          <w:tcPr>
            <w:tcW w:w="1532" w:type="dxa"/>
            <w:shd w:val="clear" w:color="auto" w:fill="auto"/>
            <w:noWrap/>
            <w:vAlign w:val="center"/>
            <w:hideMark/>
          </w:tcPr>
          <w:p w14:paraId="53E55E44"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2.4.3 ii</w:t>
            </w:r>
          </w:p>
        </w:tc>
        <w:tc>
          <w:tcPr>
            <w:tcW w:w="2088" w:type="dxa"/>
            <w:shd w:val="clear" w:color="auto" w:fill="auto"/>
            <w:vAlign w:val="center"/>
            <w:hideMark/>
          </w:tcPr>
          <w:p w14:paraId="215E4BF8"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399526D6" w14:textId="1C8FC88C"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present active power injection power of the Station shall not exceed the currently activated active power command.</w:t>
            </w:r>
          </w:p>
        </w:tc>
        <w:tc>
          <w:tcPr>
            <w:tcW w:w="1653" w:type="dxa"/>
            <w:shd w:val="clear" w:color="auto" w:fill="auto"/>
            <w:vAlign w:val="center"/>
            <w:hideMark/>
          </w:tcPr>
          <w:p w14:paraId="29FFACFF"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09C7087"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1C95C63C"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02B846D1" w14:textId="77777777" w:rsidTr="000D6588">
        <w:trPr>
          <w:trHeight w:val="1956"/>
        </w:trPr>
        <w:tc>
          <w:tcPr>
            <w:tcW w:w="748" w:type="dxa"/>
            <w:shd w:val="clear" w:color="auto" w:fill="auto"/>
            <w:noWrap/>
            <w:vAlign w:val="center"/>
            <w:hideMark/>
          </w:tcPr>
          <w:p w14:paraId="69586E59"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70</w:t>
            </w:r>
          </w:p>
        </w:tc>
        <w:tc>
          <w:tcPr>
            <w:tcW w:w="1532" w:type="dxa"/>
            <w:shd w:val="clear" w:color="auto" w:fill="auto"/>
            <w:noWrap/>
            <w:vAlign w:val="center"/>
            <w:hideMark/>
          </w:tcPr>
          <w:p w14:paraId="008E47AB"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2.4.3 ii</w:t>
            </w:r>
          </w:p>
        </w:tc>
        <w:tc>
          <w:tcPr>
            <w:tcW w:w="2088" w:type="dxa"/>
            <w:shd w:val="clear" w:color="auto" w:fill="auto"/>
            <w:vAlign w:val="center"/>
            <w:hideMark/>
          </w:tcPr>
          <w:p w14:paraId="6D601DD8"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1B65E68D" w14:textId="12874630"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In case the respective equipment of the Station is unable to implement a specific value set </w:t>
            </w:r>
            <w:r>
              <w:rPr>
                <w:rFonts w:ascii="Ping LCG Regular" w:hAnsi="Ping LCG Regular"/>
                <w:b/>
                <w:bCs/>
                <w:color w:val="000000"/>
                <w:sz w:val="20"/>
                <w:szCs w:val="20"/>
              </w:rPr>
              <w:t>in %</w:t>
            </w:r>
            <w:r>
              <w:rPr>
                <w:rFonts w:ascii="Ping LCG Regular" w:hAnsi="Ping LCG Regular"/>
                <w:color w:val="000000"/>
                <w:sz w:val="20"/>
                <w:szCs w:val="20"/>
              </w:rPr>
              <w:t>, it automatically selects a lower value.</w:t>
            </w:r>
          </w:p>
        </w:tc>
        <w:tc>
          <w:tcPr>
            <w:tcW w:w="1653" w:type="dxa"/>
            <w:shd w:val="clear" w:color="auto" w:fill="auto"/>
            <w:vAlign w:val="center"/>
            <w:hideMark/>
          </w:tcPr>
          <w:p w14:paraId="2F4A70A3"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5CFE6A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23D02215" w14:textId="25CCF17E" w:rsidR="004948FF" w:rsidRPr="004948FF" w:rsidRDefault="00364126"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In this case, please record the percentages that the station can implement.</w:t>
            </w:r>
          </w:p>
        </w:tc>
      </w:tr>
      <w:tr w:rsidR="004948FF" w:rsidRPr="004948FF" w14:paraId="3ADD446B" w14:textId="77777777" w:rsidTr="000D6588">
        <w:trPr>
          <w:trHeight w:val="1969"/>
        </w:trPr>
        <w:tc>
          <w:tcPr>
            <w:tcW w:w="748" w:type="dxa"/>
            <w:shd w:val="clear" w:color="auto" w:fill="auto"/>
            <w:noWrap/>
            <w:vAlign w:val="center"/>
            <w:hideMark/>
          </w:tcPr>
          <w:p w14:paraId="72816277"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71</w:t>
            </w:r>
          </w:p>
        </w:tc>
        <w:tc>
          <w:tcPr>
            <w:tcW w:w="1532" w:type="dxa"/>
            <w:shd w:val="clear" w:color="auto" w:fill="auto"/>
            <w:noWrap/>
            <w:vAlign w:val="center"/>
            <w:hideMark/>
          </w:tcPr>
          <w:p w14:paraId="68AB6551" w14:textId="77777777" w:rsidR="004948FF" w:rsidRPr="00C10668"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2.4.3 ii</w:t>
            </w:r>
          </w:p>
        </w:tc>
        <w:tc>
          <w:tcPr>
            <w:tcW w:w="2088" w:type="dxa"/>
            <w:shd w:val="clear" w:color="auto" w:fill="auto"/>
            <w:vAlign w:val="center"/>
            <w:hideMark/>
          </w:tcPr>
          <w:p w14:paraId="125ACF89" w14:textId="77777777" w:rsidR="004948FF" w:rsidRPr="001334C2"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40D87EF4" w14:textId="5932DAD2" w:rsidR="004948FF" w:rsidRPr="001334C2"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In case the respective equipment of the Station fails to implement a specific value set </w:t>
            </w:r>
            <w:r>
              <w:rPr>
                <w:rFonts w:ascii="Ping LCG Regular" w:hAnsi="Ping LCG Regular"/>
                <w:b/>
                <w:bCs/>
                <w:color w:val="000000"/>
                <w:sz w:val="20"/>
                <w:szCs w:val="20"/>
              </w:rPr>
              <w:t>in kW</w:t>
            </w:r>
            <w:r>
              <w:rPr>
                <w:rFonts w:ascii="Ping LCG Regular" w:hAnsi="Ping LCG Regular"/>
                <w:color w:val="000000"/>
                <w:sz w:val="20"/>
                <w:szCs w:val="20"/>
              </w:rPr>
              <w:t>, it automatically selects a lower value.</w:t>
            </w:r>
          </w:p>
        </w:tc>
        <w:tc>
          <w:tcPr>
            <w:tcW w:w="1653" w:type="dxa"/>
            <w:shd w:val="clear" w:color="auto" w:fill="auto"/>
            <w:vAlign w:val="center"/>
            <w:hideMark/>
          </w:tcPr>
          <w:p w14:paraId="4C8B3BB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47EDCF6" w14:textId="77777777" w:rsidR="004948FF" w:rsidRPr="00F247E9" w:rsidRDefault="004948FF" w:rsidP="004948FF">
            <w:pPr>
              <w:spacing w:after="0" w:line="240" w:lineRule="auto"/>
              <w:rPr>
                <w:rFonts w:ascii="Ping LCG Regular" w:eastAsia="Times New Roman" w:hAnsi="Ping LCG Regular" w:cs="Times New Roman"/>
                <w:strike/>
                <w:color w:val="000000"/>
                <w:kern w:val="0"/>
                <w:sz w:val="20"/>
                <w:szCs w:val="20"/>
              </w:rPr>
            </w:pPr>
            <w:r>
              <w:rPr>
                <w:rFonts w:ascii="Ping LCG Regular" w:hAnsi="Ping LCG Regular"/>
                <w:strike/>
                <w:color w:val="000000"/>
                <w:sz w:val="20"/>
                <w:szCs w:val="20"/>
              </w:rPr>
              <w:t> </w:t>
            </w:r>
          </w:p>
        </w:tc>
        <w:tc>
          <w:tcPr>
            <w:tcW w:w="2056" w:type="dxa"/>
            <w:shd w:val="clear" w:color="auto" w:fill="auto"/>
            <w:vAlign w:val="center"/>
            <w:hideMark/>
          </w:tcPr>
          <w:p w14:paraId="61EF780C" w14:textId="42592672" w:rsidR="004948FF" w:rsidRPr="001334C2" w:rsidRDefault="00364126"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In this case, please record the values in kW that the Station can implement.</w:t>
            </w:r>
          </w:p>
        </w:tc>
      </w:tr>
      <w:tr w:rsidR="004948FF" w:rsidRPr="004948FF" w14:paraId="543CA7DE" w14:textId="77777777" w:rsidTr="000D6588">
        <w:trPr>
          <w:trHeight w:val="1247"/>
        </w:trPr>
        <w:tc>
          <w:tcPr>
            <w:tcW w:w="748" w:type="dxa"/>
            <w:shd w:val="clear" w:color="auto" w:fill="auto"/>
            <w:noWrap/>
            <w:vAlign w:val="center"/>
            <w:hideMark/>
          </w:tcPr>
          <w:p w14:paraId="55969177"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72</w:t>
            </w:r>
          </w:p>
        </w:tc>
        <w:tc>
          <w:tcPr>
            <w:tcW w:w="1532" w:type="dxa"/>
            <w:shd w:val="clear" w:color="auto" w:fill="auto"/>
            <w:noWrap/>
            <w:vAlign w:val="center"/>
            <w:hideMark/>
          </w:tcPr>
          <w:p w14:paraId="0C575ED8"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2.4.3 iii</w:t>
            </w:r>
          </w:p>
        </w:tc>
        <w:tc>
          <w:tcPr>
            <w:tcW w:w="2088" w:type="dxa"/>
            <w:shd w:val="clear" w:color="auto" w:fill="auto"/>
            <w:vAlign w:val="center"/>
            <w:hideMark/>
          </w:tcPr>
          <w:p w14:paraId="0EDE4B6E"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3AC0EF44" w14:textId="7007149F" w:rsid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In the case of two separate commands sent either by HEDNO or by a third party that will be active at the same time, the command that leads to a lower amount of active power output is implemented.</w:t>
            </w:r>
          </w:p>
          <w:p w14:paraId="01006EF7" w14:textId="41BCEDFA" w:rsidR="00A1538F" w:rsidRPr="00A1538F" w:rsidRDefault="00A1538F" w:rsidP="00A1538F">
            <w:pPr>
              <w:spacing w:after="0" w:line="240" w:lineRule="auto"/>
              <w:rPr>
                <w:rFonts w:ascii="Ping LCG Regular" w:eastAsia="Times New Roman" w:hAnsi="Ping LCG Regular" w:cs="Times New Roman"/>
                <w:i/>
                <w:iCs/>
                <w:color w:val="000000"/>
                <w:kern w:val="0"/>
                <w:sz w:val="20"/>
                <w:szCs w:val="20"/>
              </w:rPr>
            </w:pPr>
            <w:r>
              <w:rPr>
                <w:rFonts w:ascii="Ping LCG Regular" w:hAnsi="Ping LCG Regular"/>
                <w:i/>
                <w:iCs/>
                <w:color w:val="000000"/>
                <w:sz w:val="20"/>
                <w:szCs w:val="20"/>
              </w:rPr>
              <w:t>Namely, the command that leads to a greater limitation of power prevails and is applied. This means that if the command leading to a higher limitation is deactivated, the other command leading to a lower limitation should be applied (if it remains active).</w:t>
            </w:r>
          </w:p>
        </w:tc>
        <w:tc>
          <w:tcPr>
            <w:tcW w:w="1653" w:type="dxa"/>
            <w:shd w:val="clear" w:color="auto" w:fill="auto"/>
            <w:vAlign w:val="center"/>
            <w:hideMark/>
          </w:tcPr>
          <w:p w14:paraId="08ADAF7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0A30D80D"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EDD20B6"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3642FD95" w14:textId="77777777" w:rsidTr="000D6588">
        <w:trPr>
          <w:trHeight w:val="964"/>
        </w:trPr>
        <w:tc>
          <w:tcPr>
            <w:tcW w:w="748" w:type="dxa"/>
            <w:shd w:val="clear" w:color="auto" w:fill="auto"/>
            <w:noWrap/>
            <w:vAlign w:val="center"/>
            <w:hideMark/>
          </w:tcPr>
          <w:p w14:paraId="3600C541"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73</w:t>
            </w:r>
          </w:p>
        </w:tc>
        <w:tc>
          <w:tcPr>
            <w:tcW w:w="1532" w:type="dxa"/>
            <w:shd w:val="clear" w:color="auto" w:fill="auto"/>
            <w:noWrap/>
            <w:vAlign w:val="center"/>
            <w:hideMark/>
          </w:tcPr>
          <w:p w14:paraId="569C296D"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2.4.3 iv</w:t>
            </w:r>
          </w:p>
        </w:tc>
        <w:tc>
          <w:tcPr>
            <w:tcW w:w="2088" w:type="dxa"/>
            <w:shd w:val="clear" w:color="auto" w:fill="auto"/>
            <w:vAlign w:val="center"/>
            <w:hideMark/>
          </w:tcPr>
          <w:p w14:paraId="3FEE1A22" w14:textId="149B4002" w:rsidR="004948FF" w:rsidRPr="004948FF" w:rsidRDefault="004948FF" w:rsidP="004948FF">
            <w:pPr>
              <w:spacing w:after="0" w:line="240" w:lineRule="auto"/>
              <w:rPr>
                <w:rFonts w:ascii="Ping LCG Regular" w:eastAsia="Times New Roman" w:hAnsi="Ping LCG Regular" w:cs="Times New Roman"/>
                <w:color w:val="000000"/>
                <w:kern w:val="0"/>
                <w:sz w:val="20"/>
                <w:szCs w:val="20"/>
                <w:lang w:eastAsia="el-GR"/>
              </w:rPr>
            </w:pPr>
          </w:p>
        </w:tc>
        <w:tc>
          <w:tcPr>
            <w:tcW w:w="6406" w:type="dxa"/>
            <w:shd w:val="clear" w:color="auto" w:fill="auto"/>
            <w:vAlign w:val="center"/>
            <w:hideMark/>
          </w:tcPr>
          <w:p w14:paraId="2C6D5488" w14:textId="1EDF5B44"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limitation of the total active power output of the Station is achieved immediately, and within the time specified in the Technical Requirement (Table 1, Technical Requirement)</w:t>
            </w:r>
          </w:p>
        </w:tc>
        <w:tc>
          <w:tcPr>
            <w:tcW w:w="1653" w:type="dxa"/>
            <w:shd w:val="clear" w:color="auto" w:fill="auto"/>
            <w:vAlign w:val="center"/>
            <w:hideMark/>
          </w:tcPr>
          <w:p w14:paraId="7950B880"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8C2F133"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59ABFE2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60E90CEC" w14:textId="77777777" w:rsidTr="000D6588">
        <w:trPr>
          <w:trHeight w:val="964"/>
        </w:trPr>
        <w:tc>
          <w:tcPr>
            <w:tcW w:w="748" w:type="dxa"/>
            <w:shd w:val="clear" w:color="auto" w:fill="auto"/>
            <w:noWrap/>
            <w:vAlign w:val="center"/>
            <w:hideMark/>
          </w:tcPr>
          <w:p w14:paraId="430712EC"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74</w:t>
            </w:r>
          </w:p>
        </w:tc>
        <w:tc>
          <w:tcPr>
            <w:tcW w:w="1532" w:type="dxa"/>
            <w:shd w:val="clear" w:color="auto" w:fill="auto"/>
            <w:noWrap/>
            <w:vAlign w:val="center"/>
            <w:hideMark/>
          </w:tcPr>
          <w:p w14:paraId="016DC0C1"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2.4.3 v</w:t>
            </w:r>
          </w:p>
        </w:tc>
        <w:tc>
          <w:tcPr>
            <w:tcW w:w="2088" w:type="dxa"/>
            <w:shd w:val="clear" w:color="auto" w:fill="auto"/>
            <w:vAlign w:val="center"/>
            <w:hideMark/>
          </w:tcPr>
          <w:p w14:paraId="6A88577F"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0B918380" w14:textId="388A9810"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Within the same time limits of S/N: 73 (</w:t>
            </w:r>
            <w:r>
              <w:rPr>
                <w:rFonts w:ascii="Ping LCG Regular" w:hAnsi="Ping LCG Regular"/>
                <w:sz w:val="20"/>
                <w:szCs w:val="20"/>
              </w:rPr>
              <w:t>§</w:t>
            </w:r>
            <w:r>
              <w:rPr>
                <w:rFonts w:ascii="Ping LCG Regular" w:hAnsi="Ping LCG Regular"/>
                <w:color w:val="000000"/>
                <w:sz w:val="20"/>
                <w:szCs w:val="20"/>
              </w:rPr>
              <w:t>2.4.3 iv</w:t>
            </w:r>
            <w:r>
              <w:rPr>
                <w:rFonts w:ascii="Ping LCG Regular" w:hAnsi="Ping LCG Regular"/>
                <w:sz w:val="20"/>
                <w:szCs w:val="20"/>
              </w:rPr>
              <w:t>)</w:t>
            </w:r>
            <w:r>
              <w:rPr>
                <w:rFonts w:ascii="Ping LCG Regular" w:hAnsi="Ping LCG Regular"/>
                <w:color w:val="000000"/>
                <w:sz w:val="20"/>
                <w:szCs w:val="20"/>
              </w:rPr>
              <w:t xml:space="preserve"> (Table 1, Technical Requirement), </w:t>
            </w:r>
            <w:r>
              <w:rPr>
                <w:rFonts w:ascii="Ping LCG Regular" w:hAnsi="Ping LCG Regular"/>
                <w:sz w:val="20"/>
                <w:szCs w:val="20"/>
              </w:rPr>
              <w:t>the Equipment sends to the SCADA/DMS of HEDNO a verification of the successful execution of the command.</w:t>
            </w:r>
            <w:r>
              <w:rPr>
                <w:rFonts w:ascii="Ping LCG Regular" w:hAnsi="Ping LCG Regular"/>
                <w:color w:val="000000"/>
                <w:sz w:val="20"/>
                <w:szCs w:val="20"/>
              </w:rPr>
              <w:t xml:space="preserve"> </w:t>
            </w:r>
          </w:p>
        </w:tc>
        <w:tc>
          <w:tcPr>
            <w:tcW w:w="1653" w:type="dxa"/>
            <w:shd w:val="clear" w:color="auto" w:fill="auto"/>
            <w:vAlign w:val="center"/>
            <w:hideMark/>
          </w:tcPr>
          <w:p w14:paraId="686E74B4"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708007DC"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7ABA8764"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3A6B8F53" w14:textId="77777777" w:rsidTr="000D6588">
        <w:trPr>
          <w:trHeight w:val="964"/>
        </w:trPr>
        <w:tc>
          <w:tcPr>
            <w:tcW w:w="748" w:type="dxa"/>
            <w:shd w:val="clear" w:color="auto" w:fill="auto"/>
            <w:noWrap/>
            <w:vAlign w:val="center"/>
            <w:hideMark/>
          </w:tcPr>
          <w:p w14:paraId="67A1B4D7"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75</w:t>
            </w:r>
          </w:p>
        </w:tc>
        <w:tc>
          <w:tcPr>
            <w:tcW w:w="1532" w:type="dxa"/>
            <w:shd w:val="clear" w:color="auto" w:fill="auto"/>
            <w:noWrap/>
            <w:vAlign w:val="center"/>
            <w:hideMark/>
          </w:tcPr>
          <w:p w14:paraId="41A386A7"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2.4.3 vi</w:t>
            </w:r>
          </w:p>
        </w:tc>
        <w:tc>
          <w:tcPr>
            <w:tcW w:w="2088" w:type="dxa"/>
            <w:shd w:val="clear" w:color="auto" w:fill="auto"/>
            <w:vAlign w:val="center"/>
            <w:hideMark/>
          </w:tcPr>
          <w:p w14:paraId="397199BF"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56240F80" w14:textId="5C233A43"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Within the same time limits of S/N: 73 (</w:t>
            </w:r>
            <w:r>
              <w:rPr>
                <w:rFonts w:ascii="Ping LCG Regular" w:hAnsi="Ping LCG Regular"/>
                <w:sz w:val="20"/>
                <w:szCs w:val="20"/>
              </w:rPr>
              <w:t>§</w:t>
            </w:r>
            <w:r>
              <w:rPr>
                <w:rFonts w:ascii="Ping LCG Regular" w:hAnsi="Ping LCG Regular"/>
                <w:color w:val="000000"/>
                <w:sz w:val="20"/>
                <w:szCs w:val="20"/>
              </w:rPr>
              <w:t>2.4.3 iv</w:t>
            </w:r>
            <w:r>
              <w:rPr>
                <w:rFonts w:ascii="Ping LCG Regular" w:hAnsi="Ping LCG Regular"/>
                <w:sz w:val="20"/>
                <w:szCs w:val="20"/>
              </w:rPr>
              <w:t>)</w:t>
            </w:r>
            <w:r>
              <w:rPr>
                <w:rFonts w:ascii="Ping LCG Regular" w:hAnsi="Ping LCG Regular"/>
                <w:color w:val="000000"/>
                <w:sz w:val="20"/>
                <w:szCs w:val="20"/>
              </w:rPr>
              <w:t xml:space="preserve"> (Table 1, Technical Requirement), the respective measurements are renewed and sent to SCADA/DMS (S/N: 1-10, Table 4, Technical Requirement)</w:t>
            </w:r>
          </w:p>
        </w:tc>
        <w:tc>
          <w:tcPr>
            <w:tcW w:w="1653" w:type="dxa"/>
            <w:shd w:val="clear" w:color="auto" w:fill="auto"/>
            <w:vAlign w:val="center"/>
            <w:hideMark/>
          </w:tcPr>
          <w:p w14:paraId="4073768B"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897928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59DE262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5FB757B1" w14:textId="77777777" w:rsidTr="000D6588">
        <w:trPr>
          <w:trHeight w:val="1134"/>
        </w:trPr>
        <w:tc>
          <w:tcPr>
            <w:tcW w:w="748" w:type="dxa"/>
            <w:shd w:val="clear" w:color="auto" w:fill="auto"/>
            <w:noWrap/>
            <w:vAlign w:val="center"/>
            <w:hideMark/>
          </w:tcPr>
          <w:p w14:paraId="4B662A1C"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76</w:t>
            </w:r>
          </w:p>
        </w:tc>
        <w:tc>
          <w:tcPr>
            <w:tcW w:w="1532" w:type="dxa"/>
            <w:shd w:val="clear" w:color="auto" w:fill="auto"/>
            <w:noWrap/>
            <w:vAlign w:val="center"/>
            <w:hideMark/>
          </w:tcPr>
          <w:p w14:paraId="296A4E89"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2.4.4</w:t>
            </w:r>
          </w:p>
        </w:tc>
        <w:tc>
          <w:tcPr>
            <w:tcW w:w="2088" w:type="dxa"/>
            <w:shd w:val="clear" w:color="auto" w:fill="auto"/>
            <w:vAlign w:val="center"/>
            <w:hideMark/>
          </w:tcPr>
          <w:p w14:paraId="6E53B9DB" w14:textId="77777777" w:rsidR="004948FF" w:rsidRPr="004948FF" w:rsidRDefault="004948FF" w:rsidP="004948FF">
            <w:pPr>
              <w:spacing w:after="0" w:line="240" w:lineRule="auto"/>
              <w:jc w:val="both"/>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1D0DE977" w14:textId="01747A22" w:rsidR="00A1538F" w:rsidRPr="004B46EF" w:rsidRDefault="004948FF" w:rsidP="00A1538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command of immediate full cut of the Station's injection takes precedence over all set-points in % set by HEDNO or other operator, and the Station resets its injection to zero at the respective times.</w:t>
            </w:r>
            <w:r>
              <w:rPr>
                <w:rFonts w:ascii="Ping LCG Regular" w:hAnsi="Ping LCG Regular"/>
                <w:i/>
                <w:iCs/>
                <w:color w:val="000000"/>
                <w:sz w:val="20"/>
                <w:szCs w:val="20"/>
              </w:rPr>
              <w:t xml:space="preserve"> Namely, the full-cut command prevails and is applied. This means that if the full-cut command is disabled, the set point % should be applied (if it remains active).</w:t>
            </w:r>
          </w:p>
        </w:tc>
        <w:tc>
          <w:tcPr>
            <w:tcW w:w="1653" w:type="dxa"/>
            <w:shd w:val="clear" w:color="auto" w:fill="auto"/>
            <w:vAlign w:val="center"/>
            <w:hideMark/>
          </w:tcPr>
          <w:p w14:paraId="39C24B14"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DC717BA"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09E63621"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5094D78C" w14:textId="77777777" w:rsidTr="000D6588">
        <w:trPr>
          <w:trHeight w:val="1134"/>
        </w:trPr>
        <w:tc>
          <w:tcPr>
            <w:tcW w:w="748" w:type="dxa"/>
            <w:shd w:val="clear" w:color="auto" w:fill="auto"/>
            <w:noWrap/>
            <w:vAlign w:val="center"/>
            <w:hideMark/>
          </w:tcPr>
          <w:p w14:paraId="17AC1AFD"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77</w:t>
            </w:r>
          </w:p>
        </w:tc>
        <w:tc>
          <w:tcPr>
            <w:tcW w:w="1532" w:type="dxa"/>
            <w:shd w:val="clear" w:color="auto" w:fill="auto"/>
            <w:noWrap/>
            <w:vAlign w:val="center"/>
            <w:hideMark/>
          </w:tcPr>
          <w:p w14:paraId="40940EC9"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2.4.4</w:t>
            </w:r>
          </w:p>
        </w:tc>
        <w:tc>
          <w:tcPr>
            <w:tcW w:w="2088" w:type="dxa"/>
            <w:shd w:val="clear" w:color="auto" w:fill="auto"/>
            <w:vAlign w:val="center"/>
            <w:hideMark/>
          </w:tcPr>
          <w:p w14:paraId="0B081BAD"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1FD6DD43" w14:textId="77777777" w:rsid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command of immediate full cut of the Station's injection takes precedence over all set-points in kW set by HEDNO or other operator, and the Station resets its injection to zero at the respective times.</w:t>
            </w:r>
          </w:p>
          <w:p w14:paraId="511A697A" w14:textId="1DFBF990" w:rsidR="00A1538F" w:rsidRPr="001334C2" w:rsidRDefault="00A1538F" w:rsidP="00A1538F">
            <w:pPr>
              <w:spacing w:after="0" w:line="240" w:lineRule="auto"/>
              <w:rPr>
                <w:rFonts w:ascii="Ping LCG Regular" w:eastAsia="Times New Roman" w:hAnsi="Ping LCG Regular" w:cs="Times New Roman"/>
                <w:color w:val="000000"/>
                <w:kern w:val="0"/>
                <w:sz w:val="20"/>
                <w:szCs w:val="20"/>
              </w:rPr>
            </w:pPr>
            <w:r>
              <w:rPr>
                <w:rFonts w:ascii="Ping LCG Regular" w:hAnsi="Ping LCG Regular"/>
                <w:i/>
                <w:iCs/>
                <w:color w:val="000000"/>
                <w:sz w:val="20"/>
                <w:szCs w:val="20"/>
              </w:rPr>
              <w:t>Namely, the full-cut command prevails and is applied. This means that if the full-cut command is disabled, the set point in kW (if still active) should be applied.</w:t>
            </w:r>
          </w:p>
        </w:tc>
        <w:tc>
          <w:tcPr>
            <w:tcW w:w="1653" w:type="dxa"/>
            <w:shd w:val="clear" w:color="auto" w:fill="auto"/>
            <w:vAlign w:val="center"/>
            <w:hideMark/>
          </w:tcPr>
          <w:p w14:paraId="7D4D5EE8"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C3EF893"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36D2D07B"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76365566" w14:textId="77777777" w:rsidTr="000D6588">
        <w:trPr>
          <w:trHeight w:val="1134"/>
        </w:trPr>
        <w:tc>
          <w:tcPr>
            <w:tcW w:w="748" w:type="dxa"/>
            <w:shd w:val="clear" w:color="auto" w:fill="auto"/>
            <w:noWrap/>
            <w:vAlign w:val="center"/>
            <w:hideMark/>
          </w:tcPr>
          <w:p w14:paraId="791E0008"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78</w:t>
            </w:r>
          </w:p>
        </w:tc>
        <w:tc>
          <w:tcPr>
            <w:tcW w:w="1532" w:type="dxa"/>
            <w:shd w:val="clear" w:color="auto" w:fill="auto"/>
            <w:noWrap/>
            <w:vAlign w:val="center"/>
            <w:hideMark/>
          </w:tcPr>
          <w:p w14:paraId="0EF41B82"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2.4.5</w:t>
            </w:r>
          </w:p>
        </w:tc>
        <w:tc>
          <w:tcPr>
            <w:tcW w:w="2088" w:type="dxa"/>
            <w:shd w:val="clear" w:color="auto" w:fill="auto"/>
            <w:vAlign w:val="center"/>
            <w:hideMark/>
          </w:tcPr>
          <w:p w14:paraId="45D01395"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5A8C0E4C"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Digital command completion acknowledgment signals are signals that are kept on the Equipment only until their receipt is acknowledged by the SCADA/DMS system via IEC 60870-5-104.</w:t>
            </w:r>
          </w:p>
        </w:tc>
        <w:tc>
          <w:tcPr>
            <w:tcW w:w="1653" w:type="dxa"/>
            <w:shd w:val="clear" w:color="auto" w:fill="auto"/>
            <w:vAlign w:val="center"/>
            <w:hideMark/>
          </w:tcPr>
          <w:p w14:paraId="4A0D6B46"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7FD94B52"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4E2B8266"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948FF" w:rsidRPr="004948FF" w14:paraId="2A5AD3B6" w14:textId="77777777" w:rsidTr="000D6588">
        <w:trPr>
          <w:trHeight w:val="964"/>
        </w:trPr>
        <w:tc>
          <w:tcPr>
            <w:tcW w:w="748" w:type="dxa"/>
            <w:shd w:val="clear" w:color="auto" w:fill="auto"/>
            <w:noWrap/>
            <w:vAlign w:val="center"/>
            <w:hideMark/>
          </w:tcPr>
          <w:p w14:paraId="1D771BCC" w14:textId="3E6EC5FC" w:rsidR="004948FF" w:rsidRPr="004E54C9" w:rsidRDefault="004E54C9"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79</w:t>
            </w:r>
          </w:p>
        </w:tc>
        <w:tc>
          <w:tcPr>
            <w:tcW w:w="1532" w:type="dxa"/>
            <w:shd w:val="clear" w:color="auto" w:fill="auto"/>
            <w:noWrap/>
            <w:vAlign w:val="center"/>
            <w:hideMark/>
          </w:tcPr>
          <w:p w14:paraId="7D7230C1" w14:textId="77777777" w:rsidR="004948FF" w:rsidRPr="004948FF" w:rsidRDefault="004948FF" w:rsidP="004948FF">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2.4.5</w:t>
            </w:r>
          </w:p>
        </w:tc>
        <w:tc>
          <w:tcPr>
            <w:tcW w:w="2088" w:type="dxa"/>
            <w:shd w:val="clear" w:color="auto" w:fill="auto"/>
            <w:vAlign w:val="center"/>
            <w:hideMark/>
          </w:tcPr>
          <w:p w14:paraId="20C55F8A"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4EEEFBB0" w14:textId="77777777" w:rsidR="004948FF" w:rsidRPr="004B46E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When the correct transmission of this signal to the SCADA/DMS system of HEDNO is verified, this signal is reset.</w:t>
            </w:r>
          </w:p>
        </w:tc>
        <w:tc>
          <w:tcPr>
            <w:tcW w:w="1653" w:type="dxa"/>
            <w:shd w:val="clear" w:color="auto" w:fill="auto"/>
            <w:vAlign w:val="center"/>
            <w:hideMark/>
          </w:tcPr>
          <w:p w14:paraId="413A5E83"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77489DAE"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37D6111A" w14:textId="77777777" w:rsidR="004948FF" w:rsidRPr="004948FF" w:rsidRDefault="004948FF" w:rsidP="004948FF">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436009A5" w14:textId="77777777" w:rsidTr="000D6588">
        <w:trPr>
          <w:trHeight w:val="964"/>
        </w:trPr>
        <w:tc>
          <w:tcPr>
            <w:tcW w:w="748" w:type="dxa"/>
            <w:shd w:val="clear" w:color="auto" w:fill="auto"/>
            <w:noWrap/>
            <w:vAlign w:val="center"/>
          </w:tcPr>
          <w:p w14:paraId="6CFE505C" w14:textId="47CB13D5" w:rsidR="004E54C9" w:rsidRPr="004E54C9" w:rsidDel="00AC232D"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80</w:t>
            </w:r>
          </w:p>
        </w:tc>
        <w:tc>
          <w:tcPr>
            <w:tcW w:w="1532" w:type="dxa"/>
            <w:shd w:val="clear" w:color="auto" w:fill="auto"/>
            <w:noWrap/>
            <w:vAlign w:val="center"/>
          </w:tcPr>
          <w:p w14:paraId="735DC564" w14:textId="5BEB5688" w:rsidR="004E54C9" w:rsidRPr="004948FF" w:rsidRDefault="004E54C9" w:rsidP="004E54C9">
            <w:pPr>
              <w:spacing w:after="0" w:line="240" w:lineRule="auto"/>
              <w:jc w:val="center"/>
              <w:rPr>
                <w:rFonts w:ascii="Ping LCG Regular" w:eastAsia="Times New Roman" w:hAnsi="Ping LCG Regular" w:cs="Times New Roman"/>
                <w:b/>
                <w:bCs/>
                <w:i/>
                <w:iCs/>
                <w:color w:val="000000"/>
                <w:kern w:val="0"/>
                <w:sz w:val="20"/>
                <w:szCs w:val="20"/>
              </w:rPr>
            </w:pPr>
            <w:r>
              <w:rPr>
                <w:rFonts w:ascii="Ping LCG Regular" w:hAnsi="Ping LCG Regular"/>
                <w:color w:val="000000"/>
                <w:sz w:val="20"/>
                <w:szCs w:val="20"/>
              </w:rPr>
              <w:t>2.4.5</w:t>
            </w:r>
          </w:p>
        </w:tc>
        <w:tc>
          <w:tcPr>
            <w:tcW w:w="2088" w:type="dxa"/>
            <w:shd w:val="clear" w:color="auto" w:fill="auto"/>
            <w:vAlign w:val="center"/>
          </w:tcPr>
          <w:p w14:paraId="6F6A83CA" w14:textId="77777777" w:rsidR="004E54C9" w:rsidRPr="004948FF" w:rsidRDefault="004E54C9" w:rsidP="004E54C9">
            <w:pPr>
              <w:spacing w:after="0" w:line="240" w:lineRule="auto"/>
              <w:rPr>
                <w:rFonts w:ascii="Ping LCG Regular" w:eastAsia="Times New Roman" w:hAnsi="Ping LCG Regular" w:cs="Times New Roman"/>
                <w:b/>
                <w:bCs/>
                <w:i/>
                <w:iCs/>
                <w:color w:val="000000"/>
                <w:kern w:val="0"/>
                <w:sz w:val="20"/>
                <w:szCs w:val="20"/>
                <w:lang w:eastAsia="el-GR"/>
              </w:rPr>
            </w:pPr>
          </w:p>
        </w:tc>
        <w:tc>
          <w:tcPr>
            <w:tcW w:w="6406" w:type="dxa"/>
            <w:shd w:val="clear" w:color="auto" w:fill="auto"/>
            <w:vAlign w:val="center"/>
          </w:tcPr>
          <w:p w14:paraId="644EBCF7" w14:textId="6E63823C"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verification signal is a toggle: first, the “active” status is sent and immediately after its reception, the “inactive” state is sent.</w:t>
            </w:r>
          </w:p>
        </w:tc>
        <w:tc>
          <w:tcPr>
            <w:tcW w:w="1653" w:type="dxa"/>
            <w:shd w:val="clear" w:color="auto" w:fill="auto"/>
            <w:vAlign w:val="center"/>
          </w:tcPr>
          <w:p w14:paraId="3BB42ED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lang w:eastAsia="el-GR"/>
              </w:rPr>
            </w:pPr>
          </w:p>
        </w:tc>
        <w:tc>
          <w:tcPr>
            <w:tcW w:w="1340" w:type="dxa"/>
            <w:shd w:val="clear" w:color="auto" w:fill="auto"/>
            <w:vAlign w:val="center"/>
          </w:tcPr>
          <w:p w14:paraId="0A74CEA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lang w:eastAsia="el-GR"/>
              </w:rPr>
            </w:pPr>
          </w:p>
        </w:tc>
        <w:tc>
          <w:tcPr>
            <w:tcW w:w="2056" w:type="dxa"/>
            <w:shd w:val="clear" w:color="auto" w:fill="auto"/>
            <w:vAlign w:val="center"/>
          </w:tcPr>
          <w:p w14:paraId="3E28EED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lang w:eastAsia="el-GR"/>
              </w:rPr>
            </w:pPr>
          </w:p>
        </w:tc>
      </w:tr>
      <w:tr w:rsidR="004E54C9" w:rsidRPr="004948FF" w14:paraId="5657CBA1" w14:textId="77777777" w:rsidTr="000D6588">
        <w:trPr>
          <w:trHeight w:val="1247"/>
        </w:trPr>
        <w:tc>
          <w:tcPr>
            <w:tcW w:w="748" w:type="dxa"/>
            <w:shd w:val="clear" w:color="auto" w:fill="auto"/>
            <w:noWrap/>
            <w:vAlign w:val="center"/>
            <w:hideMark/>
          </w:tcPr>
          <w:p w14:paraId="7978A89B" w14:textId="37E1363D" w:rsidR="004E54C9" w:rsidRPr="00EE5969"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81</w:t>
            </w:r>
          </w:p>
        </w:tc>
        <w:tc>
          <w:tcPr>
            <w:tcW w:w="1532" w:type="dxa"/>
            <w:shd w:val="clear" w:color="auto" w:fill="auto"/>
            <w:noWrap/>
            <w:vAlign w:val="center"/>
            <w:hideMark/>
          </w:tcPr>
          <w:p w14:paraId="24E94B0E" w14:textId="77777777" w:rsidR="004E54C9" w:rsidRPr="004948FF" w:rsidRDefault="004E54C9" w:rsidP="004E54C9">
            <w:pPr>
              <w:spacing w:after="0" w:line="240" w:lineRule="auto"/>
              <w:jc w:val="center"/>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2.5</w:t>
            </w:r>
          </w:p>
        </w:tc>
        <w:tc>
          <w:tcPr>
            <w:tcW w:w="2088" w:type="dxa"/>
            <w:shd w:val="clear" w:color="auto" w:fill="auto"/>
            <w:vAlign w:val="center"/>
            <w:hideMark/>
          </w:tcPr>
          <w:p w14:paraId="24F11E98" w14:textId="40C32B71" w:rsidR="004E54C9" w:rsidRPr="004948FF" w:rsidRDefault="004E54C9" w:rsidP="004E54C9">
            <w:pPr>
              <w:spacing w:after="0" w:line="240" w:lineRule="auto"/>
              <w:rPr>
                <w:rFonts w:ascii="Ping LCG Regular" w:eastAsia="Times New Roman" w:hAnsi="Ping LCG Regular" w:cs="Times New Roman"/>
                <w:b/>
                <w:bCs/>
                <w:i/>
                <w:iCs/>
                <w:color w:val="000000"/>
                <w:kern w:val="0"/>
                <w:sz w:val="20"/>
                <w:szCs w:val="20"/>
              </w:rPr>
            </w:pPr>
            <w:bookmarkStart w:id="2" w:name="RANGE!C82"/>
            <w:r>
              <w:rPr>
                <w:rFonts w:ascii="Ping LCG Regular" w:hAnsi="Ping LCG Regular"/>
                <w:b/>
                <w:bCs/>
                <w:i/>
                <w:iCs/>
                <w:color w:val="000000"/>
                <w:sz w:val="20"/>
                <w:szCs w:val="20"/>
              </w:rPr>
              <w:t xml:space="preserve">Control of Reactive Power / cosφ Power Factor </w:t>
            </w:r>
            <w:bookmarkEnd w:id="2"/>
          </w:p>
        </w:tc>
        <w:tc>
          <w:tcPr>
            <w:tcW w:w="6406" w:type="dxa"/>
            <w:shd w:val="clear" w:color="000000" w:fill="A6A6A6"/>
            <w:vAlign w:val="center"/>
            <w:hideMark/>
          </w:tcPr>
          <w:p w14:paraId="512F8423"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653" w:type="dxa"/>
            <w:shd w:val="clear" w:color="000000" w:fill="A6A6A6"/>
            <w:vAlign w:val="center"/>
            <w:hideMark/>
          </w:tcPr>
          <w:p w14:paraId="26ED012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A6A6A6"/>
            <w:vAlign w:val="center"/>
            <w:hideMark/>
          </w:tcPr>
          <w:p w14:paraId="6D5288E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A6A6A6"/>
            <w:vAlign w:val="center"/>
            <w:hideMark/>
          </w:tcPr>
          <w:p w14:paraId="125B5EF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3AD82207" w14:textId="77777777" w:rsidTr="000D6588">
        <w:trPr>
          <w:trHeight w:val="680"/>
        </w:trPr>
        <w:tc>
          <w:tcPr>
            <w:tcW w:w="748" w:type="dxa"/>
            <w:shd w:val="clear" w:color="auto" w:fill="auto"/>
            <w:noWrap/>
            <w:vAlign w:val="center"/>
            <w:hideMark/>
          </w:tcPr>
          <w:p w14:paraId="012BB06A" w14:textId="43BC6DD2" w:rsidR="004E54C9" w:rsidRPr="00EE5969"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82</w:t>
            </w:r>
          </w:p>
        </w:tc>
        <w:tc>
          <w:tcPr>
            <w:tcW w:w="1532" w:type="dxa"/>
            <w:shd w:val="clear" w:color="auto" w:fill="auto"/>
            <w:noWrap/>
            <w:vAlign w:val="center"/>
            <w:hideMark/>
          </w:tcPr>
          <w:p w14:paraId="041B8C95"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2.5.1</w:t>
            </w:r>
          </w:p>
        </w:tc>
        <w:tc>
          <w:tcPr>
            <w:tcW w:w="2088" w:type="dxa"/>
            <w:shd w:val="clear" w:color="auto" w:fill="auto"/>
            <w:vAlign w:val="center"/>
            <w:hideMark/>
          </w:tcPr>
          <w:p w14:paraId="2FECDAD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2C943D9C"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has the capacity to receive and execute analog commands to control the Reactive Power.</w:t>
            </w:r>
          </w:p>
        </w:tc>
        <w:tc>
          <w:tcPr>
            <w:tcW w:w="1653" w:type="dxa"/>
            <w:shd w:val="clear" w:color="auto" w:fill="auto"/>
            <w:vAlign w:val="center"/>
            <w:hideMark/>
          </w:tcPr>
          <w:p w14:paraId="4E0C598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4AD2AB8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F0B2D5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73EB3C89" w14:textId="77777777" w:rsidTr="000D6588">
        <w:trPr>
          <w:trHeight w:val="680"/>
        </w:trPr>
        <w:tc>
          <w:tcPr>
            <w:tcW w:w="748" w:type="dxa"/>
            <w:shd w:val="clear" w:color="auto" w:fill="auto"/>
            <w:noWrap/>
            <w:vAlign w:val="center"/>
            <w:hideMark/>
          </w:tcPr>
          <w:p w14:paraId="109E26D6" w14:textId="653EB7B8" w:rsidR="004E54C9" w:rsidRPr="00EE5969"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83</w:t>
            </w:r>
          </w:p>
        </w:tc>
        <w:tc>
          <w:tcPr>
            <w:tcW w:w="1532" w:type="dxa"/>
            <w:shd w:val="clear" w:color="auto" w:fill="auto"/>
            <w:noWrap/>
            <w:vAlign w:val="center"/>
            <w:hideMark/>
          </w:tcPr>
          <w:p w14:paraId="1E448D60"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2.5.1</w:t>
            </w:r>
          </w:p>
        </w:tc>
        <w:tc>
          <w:tcPr>
            <w:tcW w:w="2088" w:type="dxa"/>
            <w:shd w:val="clear" w:color="auto" w:fill="auto"/>
            <w:vAlign w:val="center"/>
            <w:hideMark/>
          </w:tcPr>
          <w:p w14:paraId="46F0671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0FB03860"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has the capacity to receive and execute analog Power Factor (</w:t>
            </w:r>
            <w:proofErr w:type="spellStart"/>
            <w:r>
              <w:rPr>
                <w:rFonts w:ascii="Ping LCG Regular" w:hAnsi="Ping LCG Regular"/>
                <w:color w:val="000000"/>
                <w:sz w:val="20"/>
                <w:szCs w:val="20"/>
              </w:rPr>
              <w:t>cosf</w:t>
            </w:r>
            <w:proofErr w:type="spellEnd"/>
            <w:r>
              <w:rPr>
                <w:rFonts w:ascii="Ping LCG Regular" w:hAnsi="Ping LCG Regular"/>
                <w:color w:val="000000"/>
                <w:sz w:val="20"/>
                <w:szCs w:val="20"/>
              </w:rPr>
              <w:t>) control commands.</w:t>
            </w:r>
          </w:p>
        </w:tc>
        <w:tc>
          <w:tcPr>
            <w:tcW w:w="1653" w:type="dxa"/>
            <w:shd w:val="clear" w:color="auto" w:fill="auto"/>
            <w:vAlign w:val="center"/>
            <w:hideMark/>
          </w:tcPr>
          <w:p w14:paraId="766F6BE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B8A68A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77DCFD3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2C21F5B9" w14:textId="77777777" w:rsidTr="000D6588">
        <w:trPr>
          <w:trHeight w:val="680"/>
        </w:trPr>
        <w:tc>
          <w:tcPr>
            <w:tcW w:w="748" w:type="dxa"/>
            <w:shd w:val="clear" w:color="auto" w:fill="auto"/>
            <w:noWrap/>
            <w:vAlign w:val="center"/>
            <w:hideMark/>
          </w:tcPr>
          <w:p w14:paraId="227E42E4" w14:textId="30CD9915" w:rsidR="004E54C9" w:rsidRPr="000D6588"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84</w:t>
            </w:r>
          </w:p>
        </w:tc>
        <w:tc>
          <w:tcPr>
            <w:tcW w:w="1532" w:type="dxa"/>
            <w:shd w:val="clear" w:color="auto" w:fill="auto"/>
            <w:noWrap/>
            <w:vAlign w:val="center"/>
            <w:hideMark/>
          </w:tcPr>
          <w:p w14:paraId="60D8E6B0"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2.5.1</w:t>
            </w:r>
          </w:p>
        </w:tc>
        <w:tc>
          <w:tcPr>
            <w:tcW w:w="2088" w:type="dxa"/>
            <w:shd w:val="clear" w:color="auto" w:fill="auto"/>
            <w:vAlign w:val="center"/>
            <w:hideMark/>
          </w:tcPr>
          <w:p w14:paraId="7C16E12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14C96320" w14:textId="77777777" w:rsidR="004E54C9" w:rsidRPr="00396CAA"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has the capacity to receive and execute set-point commands at a frequency of not more than one per minute.</w:t>
            </w:r>
          </w:p>
        </w:tc>
        <w:tc>
          <w:tcPr>
            <w:tcW w:w="1653" w:type="dxa"/>
            <w:shd w:val="clear" w:color="auto" w:fill="auto"/>
            <w:vAlign w:val="center"/>
            <w:hideMark/>
          </w:tcPr>
          <w:p w14:paraId="0CEC8C2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9C8AF1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52F2152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3CCF3D51" w14:textId="77777777" w:rsidTr="000D6588">
        <w:trPr>
          <w:trHeight w:val="1247"/>
        </w:trPr>
        <w:tc>
          <w:tcPr>
            <w:tcW w:w="748" w:type="dxa"/>
            <w:shd w:val="clear" w:color="auto" w:fill="auto"/>
            <w:noWrap/>
            <w:vAlign w:val="center"/>
            <w:hideMark/>
          </w:tcPr>
          <w:p w14:paraId="2DDC8669" w14:textId="67D91D60" w:rsidR="004E54C9" w:rsidRPr="00EE5969"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85</w:t>
            </w:r>
          </w:p>
        </w:tc>
        <w:tc>
          <w:tcPr>
            <w:tcW w:w="1532" w:type="dxa"/>
            <w:shd w:val="clear" w:color="auto" w:fill="auto"/>
            <w:noWrap/>
            <w:vAlign w:val="center"/>
            <w:hideMark/>
          </w:tcPr>
          <w:p w14:paraId="001D3993"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2.5.3</w:t>
            </w:r>
          </w:p>
        </w:tc>
        <w:tc>
          <w:tcPr>
            <w:tcW w:w="2088" w:type="dxa"/>
            <w:shd w:val="clear" w:color="auto" w:fill="auto"/>
            <w:vAlign w:val="center"/>
            <w:hideMark/>
          </w:tcPr>
          <w:p w14:paraId="7C365E31" w14:textId="77777777" w:rsidR="004E54C9" w:rsidRPr="004948FF" w:rsidRDefault="004E54C9" w:rsidP="004E54C9">
            <w:pPr>
              <w:spacing w:after="0" w:line="240" w:lineRule="auto"/>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 </w:t>
            </w:r>
          </w:p>
        </w:tc>
        <w:tc>
          <w:tcPr>
            <w:tcW w:w="6406" w:type="dxa"/>
            <w:shd w:val="clear" w:color="auto" w:fill="auto"/>
            <w:vAlign w:val="center"/>
            <w:hideMark/>
          </w:tcPr>
          <w:p w14:paraId="4CC87AEF" w14:textId="5C054316"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execution of the analog command to control reactive power in kVAr requires the activation of the reactive power setting function by sending the relevant command (S/N:48, Table 4, Technical Requirement).</w:t>
            </w:r>
          </w:p>
        </w:tc>
        <w:tc>
          <w:tcPr>
            <w:tcW w:w="1653" w:type="dxa"/>
            <w:shd w:val="clear" w:color="auto" w:fill="auto"/>
            <w:vAlign w:val="center"/>
            <w:hideMark/>
          </w:tcPr>
          <w:p w14:paraId="4220F1B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04E62A5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CF20C5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6BA51601" w14:textId="77777777" w:rsidTr="000D6588">
        <w:trPr>
          <w:trHeight w:val="680"/>
        </w:trPr>
        <w:tc>
          <w:tcPr>
            <w:tcW w:w="748" w:type="dxa"/>
            <w:shd w:val="clear" w:color="auto" w:fill="auto"/>
            <w:noWrap/>
            <w:vAlign w:val="center"/>
            <w:hideMark/>
          </w:tcPr>
          <w:p w14:paraId="7570279C" w14:textId="3BF43FBF" w:rsidR="004E54C9" w:rsidRPr="00EE5969"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86</w:t>
            </w:r>
          </w:p>
        </w:tc>
        <w:tc>
          <w:tcPr>
            <w:tcW w:w="1532" w:type="dxa"/>
            <w:shd w:val="clear" w:color="auto" w:fill="auto"/>
            <w:noWrap/>
            <w:vAlign w:val="center"/>
            <w:hideMark/>
          </w:tcPr>
          <w:p w14:paraId="6AAC8E0B"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2.5.4</w:t>
            </w:r>
          </w:p>
        </w:tc>
        <w:tc>
          <w:tcPr>
            <w:tcW w:w="2088" w:type="dxa"/>
            <w:shd w:val="clear" w:color="auto" w:fill="auto"/>
            <w:vAlign w:val="center"/>
            <w:hideMark/>
          </w:tcPr>
          <w:p w14:paraId="78D23E4B" w14:textId="77777777" w:rsidR="004E54C9" w:rsidRPr="004948FF" w:rsidRDefault="004E54C9" w:rsidP="004E54C9">
            <w:pPr>
              <w:spacing w:after="0" w:line="240" w:lineRule="auto"/>
              <w:rPr>
                <w:rFonts w:ascii="Ping LCG Regular" w:eastAsia="Times New Roman" w:hAnsi="Ping LCG Regular" w:cs="Times New Roman"/>
                <w:b/>
                <w:bCs/>
                <w:color w:val="000000"/>
                <w:kern w:val="0"/>
                <w:sz w:val="20"/>
                <w:szCs w:val="20"/>
              </w:rPr>
            </w:pPr>
            <w:r>
              <w:rPr>
                <w:rFonts w:ascii="Ping LCG Regular" w:hAnsi="Ping LCG Regular"/>
                <w:b/>
                <w:bCs/>
                <w:color w:val="000000"/>
                <w:sz w:val="20"/>
                <w:szCs w:val="20"/>
              </w:rPr>
              <w:t> </w:t>
            </w:r>
          </w:p>
        </w:tc>
        <w:tc>
          <w:tcPr>
            <w:tcW w:w="6406" w:type="dxa"/>
            <w:shd w:val="clear" w:color="auto" w:fill="auto"/>
            <w:vAlign w:val="center"/>
            <w:hideMark/>
          </w:tcPr>
          <w:p w14:paraId="34ACBE94"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reactive power setting values range between +60% and -60% of the maximum power injection of the Station into the Grid.</w:t>
            </w:r>
          </w:p>
        </w:tc>
        <w:tc>
          <w:tcPr>
            <w:tcW w:w="1653" w:type="dxa"/>
            <w:shd w:val="clear" w:color="auto" w:fill="auto"/>
            <w:vAlign w:val="center"/>
            <w:hideMark/>
          </w:tcPr>
          <w:p w14:paraId="62180D0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4FB7C60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58345B7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F81A40" w:rsidRPr="004948FF" w14:paraId="410BD15F" w14:textId="77777777" w:rsidTr="00F81A40">
        <w:trPr>
          <w:trHeight w:val="680"/>
        </w:trPr>
        <w:tc>
          <w:tcPr>
            <w:tcW w:w="748" w:type="dxa"/>
            <w:shd w:val="clear" w:color="auto" w:fill="auto"/>
            <w:noWrap/>
            <w:vAlign w:val="center"/>
            <w:hideMark/>
          </w:tcPr>
          <w:p w14:paraId="374A0C4A" w14:textId="13912BAD" w:rsidR="004E54C9" w:rsidRPr="000D6588"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87</w:t>
            </w:r>
          </w:p>
        </w:tc>
        <w:tc>
          <w:tcPr>
            <w:tcW w:w="1532" w:type="dxa"/>
            <w:shd w:val="clear" w:color="auto" w:fill="auto"/>
            <w:noWrap/>
            <w:vAlign w:val="center"/>
            <w:hideMark/>
          </w:tcPr>
          <w:p w14:paraId="2EC64A53"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2.5.4.1</w:t>
            </w:r>
          </w:p>
        </w:tc>
        <w:tc>
          <w:tcPr>
            <w:tcW w:w="2088" w:type="dxa"/>
            <w:shd w:val="clear" w:color="auto" w:fill="auto"/>
            <w:vAlign w:val="center"/>
            <w:hideMark/>
          </w:tcPr>
          <w:p w14:paraId="081E2B05" w14:textId="77777777" w:rsidR="004E54C9" w:rsidRPr="004948FF" w:rsidRDefault="004E54C9" w:rsidP="004E54C9">
            <w:pPr>
              <w:spacing w:after="0" w:line="240" w:lineRule="auto"/>
              <w:rPr>
                <w:rFonts w:ascii="Ping LCG Regular" w:eastAsia="Times New Roman" w:hAnsi="Ping LCG Regular" w:cs="Times New Roman"/>
                <w:b/>
                <w:bCs/>
                <w:color w:val="000000"/>
                <w:kern w:val="0"/>
                <w:sz w:val="20"/>
                <w:szCs w:val="20"/>
              </w:rPr>
            </w:pPr>
            <w:r>
              <w:rPr>
                <w:rFonts w:ascii="Ping LCG Regular" w:hAnsi="Ping LCG Regular"/>
                <w:b/>
                <w:bCs/>
                <w:color w:val="000000"/>
                <w:sz w:val="20"/>
                <w:szCs w:val="20"/>
              </w:rPr>
              <w:t> </w:t>
            </w:r>
          </w:p>
        </w:tc>
        <w:tc>
          <w:tcPr>
            <w:tcW w:w="6406" w:type="dxa"/>
            <w:shd w:val="clear" w:color="000000" w:fill="FFFFFF"/>
            <w:vAlign w:val="center"/>
            <w:hideMark/>
          </w:tcPr>
          <w:p w14:paraId="086522A1"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A positive sign means inductive injection, a negative sign means capacitive.</w:t>
            </w:r>
          </w:p>
        </w:tc>
        <w:tc>
          <w:tcPr>
            <w:tcW w:w="1653" w:type="dxa"/>
            <w:shd w:val="clear" w:color="auto" w:fill="auto"/>
            <w:vAlign w:val="center"/>
            <w:hideMark/>
          </w:tcPr>
          <w:p w14:paraId="2AEE3CB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09C74E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5D3E7B4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1D167376" w14:textId="77777777" w:rsidTr="000D6588">
        <w:trPr>
          <w:trHeight w:val="964"/>
        </w:trPr>
        <w:tc>
          <w:tcPr>
            <w:tcW w:w="748" w:type="dxa"/>
            <w:shd w:val="clear" w:color="auto" w:fill="auto"/>
            <w:noWrap/>
            <w:vAlign w:val="center"/>
            <w:hideMark/>
          </w:tcPr>
          <w:p w14:paraId="7D6BF20A" w14:textId="0E1B47B2" w:rsidR="004E54C9" w:rsidRPr="000D6588"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88</w:t>
            </w:r>
          </w:p>
        </w:tc>
        <w:tc>
          <w:tcPr>
            <w:tcW w:w="1532" w:type="dxa"/>
            <w:shd w:val="clear" w:color="auto" w:fill="auto"/>
            <w:noWrap/>
            <w:vAlign w:val="center"/>
            <w:hideMark/>
          </w:tcPr>
          <w:p w14:paraId="3131633E"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2.5.4.2</w:t>
            </w:r>
          </w:p>
        </w:tc>
        <w:tc>
          <w:tcPr>
            <w:tcW w:w="2088" w:type="dxa"/>
            <w:shd w:val="clear" w:color="auto" w:fill="auto"/>
            <w:vAlign w:val="center"/>
            <w:hideMark/>
          </w:tcPr>
          <w:p w14:paraId="4EB913D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2D3C1D64"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In case a value is provided higher than the Station's capacity then the Station adjusts it according to its capacity.</w:t>
            </w:r>
          </w:p>
        </w:tc>
        <w:tc>
          <w:tcPr>
            <w:tcW w:w="1653" w:type="dxa"/>
            <w:shd w:val="clear" w:color="auto" w:fill="auto"/>
            <w:vAlign w:val="center"/>
            <w:hideMark/>
          </w:tcPr>
          <w:p w14:paraId="764054D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D03182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1AC1EFB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4E26BAF9" w14:textId="77777777" w:rsidTr="000D6588">
        <w:trPr>
          <w:trHeight w:val="680"/>
        </w:trPr>
        <w:tc>
          <w:tcPr>
            <w:tcW w:w="748" w:type="dxa"/>
            <w:shd w:val="clear" w:color="auto" w:fill="auto"/>
            <w:noWrap/>
            <w:vAlign w:val="center"/>
            <w:hideMark/>
          </w:tcPr>
          <w:p w14:paraId="015834E3" w14:textId="660A5703" w:rsidR="004E54C9" w:rsidRPr="000D6588"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89</w:t>
            </w:r>
          </w:p>
        </w:tc>
        <w:tc>
          <w:tcPr>
            <w:tcW w:w="1532" w:type="dxa"/>
            <w:shd w:val="clear" w:color="auto" w:fill="auto"/>
            <w:noWrap/>
            <w:vAlign w:val="center"/>
            <w:hideMark/>
          </w:tcPr>
          <w:p w14:paraId="2FF192BA"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2.5.4.3</w:t>
            </w:r>
          </w:p>
        </w:tc>
        <w:tc>
          <w:tcPr>
            <w:tcW w:w="2088" w:type="dxa"/>
            <w:shd w:val="clear" w:color="auto" w:fill="auto"/>
            <w:vAlign w:val="center"/>
            <w:hideMark/>
          </w:tcPr>
          <w:p w14:paraId="6196AE2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6CA3150B" w14:textId="4D40EF38"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Even in the case above (S/N: 88 / §2.5.4.2) a verification of completion of the command in provided.</w:t>
            </w:r>
          </w:p>
        </w:tc>
        <w:tc>
          <w:tcPr>
            <w:tcW w:w="1653" w:type="dxa"/>
            <w:shd w:val="clear" w:color="auto" w:fill="auto"/>
            <w:vAlign w:val="center"/>
            <w:hideMark/>
          </w:tcPr>
          <w:p w14:paraId="476B427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78E2295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17590BC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3D7ABF54" w14:textId="77777777" w:rsidTr="000D6588">
        <w:trPr>
          <w:trHeight w:val="1474"/>
        </w:trPr>
        <w:tc>
          <w:tcPr>
            <w:tcW w:w="748" w:type="dxa"/>
            <w:shd w:val="clear" w:color="auto" w:fill="auto"/>
            <w:noWrap/>
            <w:vAlign w:val="center"/>
            <w:hideMark/>
          </w:tcPr>
          <w:p w14:paraId="3EDFB3D4" w14:textId="4A95C26A" w:rsidR="004E54C9" w:rsidRPr="000D6588"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90</w:t>
            </w:r>
          </w:p>
        </w:tc>
        <w:tc>
          <w:tcPr>
            <w:tcW w:w="1532" w:type="dxa"/>
            <w:shd w:val="clear" w:color="auto" w:fill="auto"/>
            <w:noWrap/>
            <w:vAlign w:val="center"/>
            <w:hideMark/>
          </w:tcPr>
          <w:p w14:paraId="2702AFE6"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2.5.4.4</w:t>
            </w:r>
          </w:p>
        </w:tc>
        <w:tc>
          <w:tcPr>
            <w:tcW w:w="2088" w:type="dxa"/>
            <w:shd w:val="clear" w:color="auto" w:fill="auto"/>
            <w:vAlign w:val="center"/>
            <w:hideMark/>
          </w:tcPr>
          <w:p w14:paraId="2D22C2E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299BE22C" w14:textId="185ACA3B"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In order to execute the set-point command concerning reactive power, the activation of the reactive power setting function is required (S/N: 48, Table 4, Technical Requirement) </w:t>
            </w:r>
            <w:r>
              <w:rPr>
                <w:rFonts w:ascii="Ping LCG Regular" w:hAnsi="Ping LCG Regular"/>
                <w:color w:val="000000"/>
                <w:sz w:val="20"/>
                <w:szCs w:val="20"/>
                <w:u w:val="single"/>
              </w:rPr>
              <w:t>and in addition</w:t>
            </w:r>
            <w:r>
              <w:rPr>
                <w:rFonts w:ascii="Ping LCG Regular" w:hAnsi="Ping LCG Regular"/>
                <w:color w:val="000000"/>
                <w:sz w:val="20"/>
                <w:szCs w:val="20"/>
              </w:rPr>
              <w:t xml:space="preserve"> that value 1 has been provided in the station's set-point command (A/A: 60, Table 4, T.A.).</w:t>
            </w:r>
          </w:p>
        </w:tc>
        <w:tc>
          <w:tcPr>
            <w:tcW w:w="1653" w:type="dxa"/>
            <w:shd w:val="clear" w:color="auto" w:fill="auto"/>
            <w:vAlign w:val="center"/>
            <w:hideMark/>
          </w:tcPr>
          <w:p w14:paraId="5C408C0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33498EF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27FD5A3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544E0994" w14:textId="77777777" w:rsidTr="000D6588">
        <w:trPr>
          <w:trHeight w:val="680"/>
        </w:trPr>
        <w:tc>
          <w:tcPr>
            <w:tcW w:w="748" w:type="dxa"/>
            <w:shd w:val="clear" w:color="auto" w:fill="auto"/>
            <w:noWrap/>
            <w:vAlign w:val="center"/>
            <w:hideMark/>
          </w:tcPr>
          <w:p w14:paraId="290AE111" w14:textId="746F47AD" w:rsidR="004E54C9" w:rsidRPr="000D6588"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91</w:t>
            </w:r>
          </w:p>
        </w:tc>
        <w:tc>
          <w:tcPr>
            <w:tcW w:w="1532" w:type="dxa"/>
            <w:shd w:val="clear" w:color="auto" w:fill="auto"/>
            <w:noWrap/>
            <w:vAlign w:val="center"/>
            <w:hideMark/>
          </w:tcPr>
          <w:p w14:paraId="21692411"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2.5.4.4</w:t>
            </w:r>
          </w:p>
        </w:tc>
        <w:tc>
          <w:tcPr>
            <w:tcW w:w="2088" w:type="dxa"/>
            <w:shd w:val="clear" w:color="auto" w:fill="auto"/>
            <w:vAlign w:val="center"/>
            <w:hideMark/>
          </w:tcPr>
          <w:p w14:paraId="5999605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6C10C97B" w14:textId="5F89FDF4"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sz w:val="20"/>
                <w:szCs w:val="20"/>
              </w:rPr>
              <w:t xml:space="preserve">If one of the above is not applied (S/N: 90 / §2.5.4.4), </w:t>
            </w:r>
            <w:r>
              <w:rPr>
                <w:rFonts w:ascii="Ping LCG Regular" w:hAnsi="Ping LCG Regular"/>
                <w:color w:val="000000"/>
                <w:sz w:val="20"/>
                <w:szCs w:val="20"/>
              </w:rPr>
              <w:t xml:space="preserve">the command is </w:t>
            </w:r>
            <w:r>
              <w:rPr>
                <w:rFonts w:ascii="Ping LCG Regular" w:hAnsi="Ping LCG Regular"/>
                <w:color w:val="000000"/>
                <w:sz w:val="20"/>
                <w:szCs w:val="20"/>
                <w:u w:val="single"/>
              </w:rPr>
              <w:t>NOT</w:t>
            </w:r>
            <w:r>
              <w:rPr>
                <w:rFonts w:ascii="Ping LCG Regular" w:hAnsi="Ping LCG Regular"/>
                <w:color w:val="000000"/>
                <w:sz w:val="20"/>
                <w:szCs w:val="20"/>
              </w:rPr>
              <w:t xml:space="preserve"> executed.</w:t>
            </w:r>
          </w:p>
        </w:tc>
        <w:tc>
          <w:tcPr>
            <w:tcW w:w="1653" w:type="dxa"/>
            <w:shd w:val="clear" w:color="auto" w:fill="auto"/>
            <w:vAlign w:val="center"/>
            <w:hideMark/>
          </w:tcPr>
          <w:p w14:paraId="5B0E6D8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38C484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47BDB82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5298AE5A" w14:textId="77777777" w:rsidTr="000D6588">
        <w:trPr>
          <w:trHeight w:val="1247"/>
        </w:trPr>
        <w:tc>
          <w:tcPr>
            <w:tcW w:w="748" w:type="dxa"/>
            <w:shd w:val="clear" w:color="auto" w:fill="auto"/>
            <w:noWrap/>
            <w:vAlign w:val="center"/>
            <w:hideMark/>
          </w:tcPr>
          <w:p w14:paraId="50D25E10" w14:textId="4F46DA28" w:rsidR="004E54C9" w:rsidRPr="000D6588"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92</w:t>
            </w:r>
          </w:p>
        </w:tc>
        <w:tc>
          <w:tcPr>
            <w:tcW w:w="1532" w:type="dxa"/>
            <w:shd w:val="clear" w:color="auto" w:fill="auto"/>
            <w:noWrap/>
            <w:vAlign w:val="center"/>
            <w:hideMark/>
          </w:tcPr>
          <w:p w14:paraId="316F69D9"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2.5.5</w:t>
            </w:r>
          </w:p>
        </w:tc>
        <w:tc>
          <w:tcPr>
            <w:tcW w:w="2088" w:type="dxa"/>
            <w:shd w:val="clear" w:color="auto" w:fill="auto"/>
            <w:vAlign w:val="center"/>
            <w:hideMark/>
          </w:tcPr>
          <w:p w14:paraId="1A3C821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1E57D1E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can adjust the reactive power in relation to the voltage at the point of connection to the Grid, according to a voltage-reactive power characteristic U(Q) predefined by the Operator.</w:t>
            </w:r>
          </w:p>
        </w:tc>
        <w:tc>
          <w:tcPr>
            <w:tcW w:w="1653" w:type="dxa"/>
            <w:shd w:val="clear" w:color="auto" w:fill="auto"/>
            <w:vAlign w:val="center"/>
            <w:hideMark/>
          </w:tcPr>
          <w:p w14:paraId="2A1B3B3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71BB99B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4504575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757C561C" w14:textId="77777777" w:rsidTr="000D6588">
        <w:trPr>
          <w:trHeight w:val="1474"/>
        </w:trPr>
        <w:tc>
          <w:tcPr>
            <w:tcW w:w="748" w:type="dxa"/>
            <w:shd w:val="clear" w:color="auto" w:fill="auto"/>
            <w:noWrap/>
            <w:vAlign w:val="center"/>
            <w:hideMark/>
          </w:tcPr>
          <w:p w14:paraId="4665A08A" w14:textId="194ED412" w:rsidR="004E54C9" w:rsidRPr="000D6588"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93</w:t>
            </w:r>
          </w:p>
        </w:tc>
        <w:tc>
          <w:tcPr>
            <w:tcW w:w="1532" w:type="dxa"/>
            <w:shd w:val="clear" w:color="auto" w:fill="auto"/>
            <w:noWrap/>
            <w:vAlign w:val="center"/>
            <w:hideMark/>
          </w:tcPr>
          <w:p w14:paraId="43CCB2E9"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2.5.5</w:t>
            </w:r>
          </w:p>
        </w:tc>
        <w:tc>
          <w:tcPr>
            <w:tcW w:w="2088" w:type="dxa"/>
            <w:shd w:val="clear" w:color="auto" w:fill="auto"/>
            <w:vAlign w:val="center"/>
            <w:hideMark/>
          </w:tcPr>
          <w:p w14:paraId="1EF87A4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3D76A86A" w14:textId="3DD560DC"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sz w:val="20"/>
                <w:szCs w:val="20"/>
              </w:rPr>
              <w:t>In order to activate this setting (S/N:92 / §2.5.5), the value 4 must be set in the command for setting the Station mode (S/N: 60, Table 4, Technical Requirement)</w:t>
            </w:r>
            <w:r>
              <w:rPr>
                <w:rFonts w:ascii="Ping LCG Regular" w:hAnsi="Ping LCG Regular"/>
                <w:color w:val="000000"/>
                <w:sz w:val="20"/>
                <w:szCs w:val="20"/>
              </w:rPr>
              <w:t xml:space="preserve"> and at the same time the command for setting reactive power based on the U(Q) curve must be activated (S/N: 50, Table 4, Technical Requirement) </w:t>
            </w:r>
          </w:p>
        </w:tc>
        <w:tc>
          <w:tcPr>
            <w:tcW w:w="1653" w:type="dxa"/>
            <w:shd w:val="clear" w:color="auto" w:fill="auto"/>
            <w:vAlign w:val="center"/>
            <w:hideMark/>
          </w:tcPr>
          <w:p w14:paraId="0C27C91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D5973D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1BBE7AD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F81A40" w:rsidRPr="004948FF" w14:paraId="05198284" w14:textId="77777777" w:rsidTr="00F81A40">
        <w:trPr>
          <w:trHeight w:val="680"/>
        </w:trPr>
        <w:tc>
          <w:tcPr>
            <w:tcW w:w="748" w:type="dxa"/>
            <w:shd w:val="clear" w:color="auto" w:fill="auto"/>
            <w:noWrap/>
            <w:vAlign w:val="center"/>
            <w:hideMark/>
          </w:tcPr>
          <w:p w14:paraId="3E006A9B" w14:textId="1951D8A9" w:rsidR="004E54C9" w:rsidRPr="000D6588"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94</w:t>
            </w:r>
          </w:p>
        </w:tc>
        <w:tc>
          <w:tcPr>
            <w:tcW w:w="1532" w:type="dxa"/>
            <w:shd w:val="clear" w:color="auto" w:fill="auto"/>
            <w:noWrap/>
            <w:vAlign w:val="center"/>
            <w:hideMark/>
          </w:tcPr>
          <w:p w14:paraId="31068EA8"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2.5.6</w:t>
            </w:r>
          </w:p>
        </w:tc>
        <w:tc>
          <w:tcPr>
            <w:tcW w:w="2088" w:type="dxa"/>
            <w:shd w:val="clear" w:color="auto" w:fill="auto"/>
            <w:vAlign w:val="center"/>
            <w:hideMark/>
          </w:tcPr>
          <w:p w14:paraId="639B8E6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61B321A4" w14:textId="3E1F07E9"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power factor setting ranges from 0,85 to 1.</w:t>
            </w:r>
          </w:p>
        </w:tc>
        <w:tc>
          <w:tcPr>
            <w:tcW w:w="1653" w:type="dxa"/>
            <w:shd w:val="clear" w:color="auto" w:fill="auto"/>
            <w:vAlign w:val="center"/>
            <w:hideMark/>
          </w:tcPr>
          <w:p w14:paraId="301E861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E0A0CD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29ABB8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1A3D6A33" w14:textId="77777777" w:rsidTr="000D6588">
        <w:trPr>
          <w:trHeight w:val="680"/>
        </w:trPr>
        <w:tc>
          <w:tcPr>
            <w:tcW w:w="748" w:type="dxa"/>
            <w:shd w:val="clear" w:color="auto" w:fill="auto"/>
            <w:noWrap/>
            <w:vAlign w:val="center"/>
            <w:hideMark/>
          </w:tcPr>
          <w:p w14:paraId="3EB0AC37" w14:textId="0E7111A4" w:rsidR="004E54C9" w:rsidRPr="000D6588"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95</w:t>
            </w:r>
          </w:p>
        </w:tc>
        <w:tc>
          <w:tcPr>
            <w:tcW w:w="1532" w:type="dxa"/>
            <w:shd w:val="clear" w:color="auto" w:fill="auto"/>
            <w:noWrap/>
            <w:vAlign w:val="center"/>
            <w:hideMark/>
          </w:tcPr>
          <w:p w14:paraId="1ACB9589"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2.5.6.1</w:t>
            </w:r>
          </w:p>
        </w:tc>
        <w:tc>
          <w:tcPr>
            <w:tcW w:w="2088" w:type="dxa"/>
            <w:shd w:val="clear" w:color="auto" w:fill="auto"/>
            <w:vAlign w:val="center"/>
            <w:hideMark/>
          </w:tcPr>
          <w:p w14:paraId="0F3471F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6A05490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A positive sign means inductive injection, a negative sign means capacitive.</w:t>
            </w:r>
          </w:p>
        </w:tc>
        <w:tc>
          <w:tcPr>
            <w:tcW w:w="1653" w:type="dxa"/>
            <w:shd w:val="clear" w:color="auto" w:fill="auto"/>
            <w:vAlign w:val="center"/>
            <w:hideMark/>
          </w:tcPr>
          <w:p w14:paraId="67D071A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42A41BA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2CC4F02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424DE96B" w14:textId="77777777" w:rsidTr="000D6588">
        <w:trPr>
          <w:trHeight w:val="680"/>
        </w:trPr>
        <w:tc>
          <w:tcPr>
            <w:tcW w:w="748" w:type="dxa"/>
            <w:shd w:val="clear" w:color="auto" w:fill="auto"/>
            <w:noWrap/>
            <w:vAlign w:val="center"/>
            <w:hideMark/>
          </w:tcPr>
          <w:p w14:paraId="411FE731" w14:textId="3A70FE33" w:rsidR="004E54C9" w:rsidRPr="00EE5969"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96</w:t>
            </w:r>
          </w:p>
        </w:tc>
        <w:tc>
          <w:tcPr>
            <w:tcW w:w="1532" w:type="dxa"/>
            <w:shd w:val="clear" w:color="auto" w:fill="auto"/>
            <w:noWrap/>
            <w:vAlign w:val="center"/>
            <w:hideMark/>
          </w:tcPr>
          <w:p w14:paraId="7FF51345"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2.5.6.2</w:t>
            </w:r>
          </w:p>
        </w:tc>
        <w:tc>
          <w:tcPr>
            <w:tcW w:w="2088" w:type="dxa"/>
            <w:shd w:val="clear" w:color="auto" w:fill="auto"/>
            <w:vAlign w:val="center"/>
            <w:hideMark/>
          </w:tcPr>
          <w:p w14:paraId="77F1416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7D67696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A value of cosφ = 0 means that the set-point cosφ has not been activated.</w:t>
            </w:r>
          </w:p>
        </w:tc>
        <w:tc>
          <w:tcPr>
            <w:tcW w:w="1653" w:type="dxa"/>
            <w:shd w:val="clear" w:color="auto" w:fill="auto"/>
            <w:vAlign w:val="center"/>
            <w:hideMark/>
          </w:tcPr>
          <w:p w14:paraId="0342A16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E36CD4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076ED77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459C8EB7" w14:textId="77777777" w:rsidTr="000D6588">
        <w:trPr>
          <w:trHeight w:val="964"/>
        </w:trPr>
        <w:tc>
          <w:tcPr>
            <w:tcW w:w="748" w:type="dxa"/>
            <w:shd w:val="clear" w:color="auto" w:fill="auto"/>
            <w:noWrap/>
            <w:vAlign w:val="center"/>
            <w:hideMark/>
          </w:tcPr>
          <w:p w14:paraId="4200963F" w14:textId="3C7FAA2C" w:rsidR="004E54C9" w:rsidRPr="00EE5969"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97</w:t>
            </w:r>
          </w:p>
        </w:tc>
        <w:tc>
          <w:tcPr>
            <w:tcW w:w="1532" w:type="dxa"/>
            <w:shd w:val="clear" w:color="auto" w:fill="auto"/>
            <w:noWrap/>
            <w:vAlign w:val="center"/>
            <w:hideMark/>
          </w:tcPr>
          <w:p w14:paraId="2B90C9B4"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2.5.6.3</w:t>
            </w:r>
          </w:p>
        </w:tc>
        <w:tc>
          <w:tcPr>
            <w:tcW w:w="2088" w:type="dxa"/>
            <w:shd w:val="clear" w:color="auto" w:fill="auto"/>
            <w:vAlign w:val="center"/>
            <w:hideMark/>
          </w:tcPr>
          <w:p w14:paraId="6C96B78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6D0CD97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If a value is given that exceeds the Station's capacity then the Station will adjust it according to its capacity.</w:t>
            </w:r>
          </w:p>
        </w:tc>
        <w:tc>
          <w:tcPr>
            <w:tcW w:w="1653" w:type="dxa"/>
            <w:shd w:val="clear" w:color="auto" w:fill="auto"/>
            <w:vAlign w:val="center"/>
            <w:hideMark/>
          </w:tcPr>
          <w:p w14:paraId="21008A0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CBBB42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37FB7AA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1C74F622" w14:textId="77777777" w:rsidTr="000D6588">
        <w:trPr>
          <w:trHeight w:val="680"/>
        </w:trPr>
        <w:tc>
          <w:tcPr>
            <w:tcW w:w="748" w:type="dxa"/>
            <w:shd w:val="clear" w:color="auto" w:fill="auto"/>
            <w:noWrap/>
            <w:vAlign w:val="center"/>
            <w:hideMark/>
          </w:tcPr>
          <w:p w14:paraId="221BD19B" w14:textId="26DCBD09" w:rsidR="004E54C9" w:rsidRPr="00EE5969"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98</w:t>
            </w:r>
          </w:p>
        </w:tc>
        <w:tc>
          <w:tcPr>
            <w:tcW w:w="1532" w:type="dxa"/>
            <w:shd w:val="clear" w:color="auto" w:fill="auto"/>
            <w:noWrap/>
            <w:vAlign w:val="center"/>
            <w:hideMark/>
          </w:tcPr>
          <w:p w14:paraId="2044F9F5"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2.5.6.4</w:t>
            </w:r>
          </w:p>
        </w:tc>
        <w:tc>
          <w:tcPr>
            <w:tcW w:w="2088" w:type="dxa"/>
            <w:shd w:val="clear" w:color="auto" w:fill="auto"/>
            <w:vAlign w:val="center"/>
            <w:hideMark/>
          </w:tcPr>
          <w:p w14:paraId="1135ECE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5CCDCC34" w14:textId="35DB4F66"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Even in the case above (S/N: 97 / </w:t>
            </w:r>
            <w:r>
              <w:rPr>
                <w:rFonts w:ascii="Ping LCG Regular" w:hAnsi="Ping LCG Regular"/>
                <w:sz w:val="20"/>
                <w:szCs w:val="20"/>
              </w:rPr>
              <w:t>§</w:t>
            </w:r>
            <w:r>
              <w:rPr>
                <w:rFonts w:ascii="Ping LCG Regular" w:hAnsi="Ping LCG Regular"/>
                <w:color w:val="000000"/>
                <w:sz w:val="20"/>
                <w:szCs w:val="20"/>
              </w:rPr>
              <w:t>2.5.6.3) a verification of completion of the command is provided.</w:t>
            </w:r>
          </w:p>
        </w:tc>
        <w:tc>
          <w:tcPr>
            <w:tcW w:w="1653" w:type="dxa"/>
            <w:shd w:val="clear" w:color="auto" w:fill="auto"/>
            <w:vAlign w:val="center"/>
            <w:hideMark/>
          </w:tcPr>
          <w:p w14:paraId="5E1FDDE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078FC54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3190D62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1A07AFF3" w14:textId="77777777" w:rsidTr="000D6588">
        <w:trPr>
          <w:trHeight w:val="1247"/>
        </w:trPr>
        <w:tc>
          <w:tcPr>
            <w:tcW w:w="748" w:type="dxa"/>
            <w:shd w:val="clear" w:color="auto" w:fill="auto"/>
            <w:noWrap/>
            <w:vAlign w:val="center"/>
            <w:hideMark/>
          </w:tcPr>
          <w:p w14:paraId="4E1326E8" w14:textId="7573BCFA" w:rsidR="004E54C9" w:rsidRPr="00EE5969"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99</w:t>
            </w:r>
          </w:p>
        </w:tc>
        <w:tc>
          <w:tcPr>
            <w:tcW w:w="1532" w:type="dxa"/>
            <w:shd w:val="clear" w:color="auto" w:fill="auto"/>
            <w:noWrap/>
            <w:vAlign w:val="center"/>
            <w:hideMark/>
          </w:tcPr>
          <w:p w14:paraId="4FC860BB"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2.5.6.5</w:t>
            </w:r>
          </w:p>
        </w:tc>
        <w:tc>
          <w:tcPr>
            <w:tcW w:w="2088" w:type="dxa"/>
            <w:shd w:val="clear" w:color="auto" w:fill="auto"/>
            <w:vAlign w:val="center"/>
            <w:hideMark/>
          </w:tcPr>
          <w:p w14:paraId="5533C69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3E5674D5" w14:textId="3D5A445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In order to execute the set-point command regarding the cosφ power factor, the value 2 must be provided in the station mode setting command (S/N: 60, Table 4, Technical Requirement). 60, Table 4, Technical Requirement)</w:t>
            </w:r>
          </w:p>
        </w:tc>
        <w:tc>
          <w:tcPr>
            <w:tcW w:w="1653" w:type="dxa"/>
            <w:shd w:val="clear" w:color="auto" w:fill="auto"/>
            <w:vAlign w:val="center"/>
            <w:hideMark/>
          </w:tcPr>
          <w:p w14:paraId="15CCF16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72552CE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48A917E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49165CB4" w14:textId="77777777" w:rsidTr="000D6588">
        <w:trPr>
          <w:trHeight w:val="964"/>
        </w:trPr>
        <w:tc>
          <w:tcPr>
            <w:tcW w:w="748" w:type="dxa"/>
            <w:shd w:val="clear" w:color="auto" w:fill="auto"/>
            <w:noWrap/>
            <w:vAlign w:val="center"/>
            <w:hideMark/>
          </w:tcPr>
          <w:p w14:paraId="38CAC744" w14:textId="45AF55A6" w:rsidR="004E54C9" w:rsidRPr="000D6588"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100</w:t>
            </w:r>
          </w:p>
        </w:tc>
        <w:tc>
          <w:tcPr>
            <w:tcW w:w="1532" w:type="dxa"/>
            <w:shd w:val="clear" w:color="auto" w:fill="auto"/>
            <w:noWrap/>
            <w:vAlign w:val="center"/>
            <w:hideMark/>
          </w:tcPr>
          <w:p w14:paraId="564B5A56"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2.5.7</w:t>
            </w:r>
          </w:p>
        </w:tc>
        <w:tc>
          <w:tcPr>
            <w:tcW w:w="2088" w:type="dxa"/>
            <w:shd w:val="clear" w:color="auto" w:fill="auto"/>
            <w:vAlign w:val="center"/>
            <w:hideMark/>
          </w:tcPr>
          <w:p w14:paraId="23D57EE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5071CF03"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determination of the reactive power output of the Station (either in kVAr or via cosφ) is achieved immediately, and in any case within one (1) minute at the latest.</w:t>
            </w:r>
          </w:p>
        </w:tc>
        <w:tc>
          <w:tcPr>
            <w:tcW w:w="1653" w:type="dxa"/>
            <w:shd w:val="clear" w:color="auto" w:fill="auto"/>
            <w:vAlign w:val="center"/>
            <w:hideMark/>
          </w:tcPr>
          <w:p w14:paraId="391F8C4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0A55E9C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1CF6F4B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10D9DE61" w14:textId="77777777" w:rsidTr="000D6588">
        <w:trPr>
          <w:trHeight w:val="964"/>
        </w:trPr>
        <w:tc>
          <w:tcPr>
            <w:tcW w:w="748" w:type="dxa"/>
            <w:shd w:val="clear" w:color="auto" w:fill="auto"/>
            <w:noWrap/>
            <w:vAlign w:val="center"/>
            <w:hideMark/>
          </w:tcPr>
          <w:p w14:paraId="79EF51E2" w14:textId="414AF9FF" w:rsidR="004E54C9" w:rsidRPr="000D6588"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101</w:t>
            </w:r>
          </w:p>
        </w:tc>
        <w:tc>
          <w:tcPr>
            <w:tcW w:w="1532" w:type="dxa"/>
            <w:shd w:val="clear" w:color="auto" w:fill="auto"/>
            <w:noWrap/>
            <w:vAlign w:val="center"/>
            <w:hideMark/>
          </w:tcPr>
          <w:p w14:paraId="6D254BE7"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2.5.8</w:t>
            </w:r>
          </w:p>
        </w:tc>
        <w:tc>
          <w:tcPr>
            <w:tcW w:w="2088" w:type="dxa"/>
            <w:shd w:val="clear" w:color="auto" w:fill="auto"/>
            <w:vAlign w:val="center"/>
            <w:hideMark/>
          </w:tcPr>
          <w:p w14:paraId="4ADDC00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381D7230"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Station sends to the SCADA/DMS of HEDNO a verification of correct and complete execution of the command within one (1) minute.</w:t>
            </w:r>
          </w:p>
        </w:tc>
        <w:tc>
          <w:tcPr>
            <w:tcW w:w="1653" w:type="dxa"/>
            <w:shd w:val="clear" w:color="auto" w:fill="auto"/>
            <w:vAlign w:val="center"/>
            <w:hideMark/>
          </w:tcPr>
          <w:p w14:paraId="5CB26F8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446CA06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1653330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D5412" w:rsidRPr="004948FF" w14:paraId="3FEBBA1D" w14:textId="77777777" w:rsidTr="00F81A40">
        <w:trPr>
          <w:trHeight w:val="680"/>
        </w:trPr>
        <w:tc>
          <w:tcPr>
            <w:tcW w:w="748" w:type="dxa"/>
            <w:shd w:val="clear" w:color="auto" w:fill="auto"/>
            <w:noWrap/>
            <w:vAlign w:val="center"/>
            <w:hideMark/>
          </w:tcPr>
          <w:p w14:paraId="1134D741" w14:textId="3CF50C86" w:rsidR="004E54C9" w:rsidRPr="00EE5969"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102</w:t>
            </w:r>
          </w:p>
        </w:tc>
        <w:tc>
          <w:tcPr>
            <w:tcW w:w="1532" w:type="dxa"/>
            <w:shd w:val="clear" w:color="auto" w:fill="auto"/>
            <w:noWrap/>
            <w:vAlign w:val="center"/>
            <w:hideMark/>
          </w:tcPr>
          <w:p w14:paraId="33328BF1"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2.5.8</w:t>
            </w:r>
          </w:p>
        </w:tc>
        <w:tc>
          <w:tcPr>
            <w:tcW w:w="2088" w:type="dxa"/>
            <w:shd w:val="clear" w:color="auto" w:fill="auto"/>
            <w:vAlign w:val="center"/>
            <w:hideMark/>
          </w:tcPr>
          <w:p w14:paraId="352F604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758DB226" w14:textId="70B4515C"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Within the same time, the corresponding measurements will be renewed and sent (S/N: 1-10, Table 4, Technical Requirement)</w:t>
            </w:r>
          </w:p>
        </w:tc>
        <w:tc>
          <w:tcPr>
            <w:tcW w:w="1653" w:type="dxa"/>
            <w:shd w:val="clear" w:color="auto" w:fill="auto"/>
            <w:vAlign w:val="center"/>
            <w:hideMark/>
          </w:tcPr>
          <w:p w14:paraId="57F84FA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C143FE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5FE3C43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D5412" w:rsidRPr="004948FF" w14:paraId="092CD9C6" w14:textId="77777777" w:rsidTr="00F81A40">
        <w:trPr>
          <w:trHeight w:val="680"/>
        </w:trPr>
        <w:tc>
          <w:tcPr>
            <w:tcW w:w="748" w:type="dxa"/>
            <w:shd w:val="clear" w:color="auto" w:fill="auto"/>
            <w:noWrap/>
            <w:vAlign w:val="center"/>
            <w:hideMark/>
          </w:tcPr>
          <w:p w14:paraId="514FCA98"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103</w:t>
            </w:r>
          </w:p>
        </w:tc>
        <w:tc>
          <w:tcPr>
            <w:tcW w:w="1532" w:type="dxa"/>
            <w:shd w:val="clear" w:color="auto" w:fill="auto"/>
            <w:noWrap/>
            <w:vAlign w:val="center"/>
            <w:hideMark/>
          </w:tcPr>
          <w:p w14:paraId="7D1BFDCF"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2.5.9</w:t>
            </w:r>
          </w:p>
        </w:tc>
        <w:tc>
          <w:tcPr>
            <w:tcW w:w="2088" w:type="dxa"/>
            <w:shd w:val="clear" w:color="auto" w:fill="auto"/>
            <w:vAlign w:val="center"/>
            <w:hideMark/>
          </w:tcPr>
          <w:p w14:paraId="35E4F12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2B05124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Equipment can adjust the cosφ as a function of the active power (cosφ=f(P)).</w:t>
            </w:r>
          </w:p>
        </w:tc>
        <w:tc>
          <w:tcPr>
            <w:tcW w:w="1653" w:type="dxa"/>
            <w:shd w:val="clear" w:color="auto" w:fill="auto"/>
            <w:vAlign w:val="center"/>
            <w:hideMark/>
          </w:tcPr>
          <w:p w14:paraId="7C9C14B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0AD2F31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59C5828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D5412" w:rsidRPr="004948FF" w14:paraId="001BE213" w14:textId="77777777" w:rsidTr="00F81A40">
        <w:trPr>
          <w:trHeight w:val="1247"/>
        </w:trPr>
        <w:tc>
          <w:tcPr>
            <w:tcW w:w="748" w:type="dxa"/>
            <w:shd w:val="clear" w:color="auto" w:fill="auto"/>
            <w:noWrap/>
            <w:vAlign w:val="center"/>
            <w:hideMark/>
          </w:tcPr>
          <w:p w14:paraId="18AB2FEA"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104</w:t>
            </w:r>
          </w:p>
        </w:tc>
        <w:tc>
          <w:tcPr>
            <w:tcW w:w="1532" w:type="dxa"/>
            <w:shd w:val="clear" w:color="auto" w:fill="auto"/>
            <w:noWrap/>
            <w:vAlign w:val="center"/>
            <w:hideMark/>
          </w:tcPr>
          <w:p w14:paraId="7A59D336"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2.5.9</w:t>
            </w:r>
          </w:p>
        </w:tc>
        <w:tc>
          <w:tcPr>
            <w:tcW w:w="2088" w:type="dxa"/>
            <w:shd w:val="clear" w:color="auto" w:fill="auto"/>
            <w:vAlign w:val="center"/>
            <w:hideMark/>
          </w:tcPr>
          <w:p w14:paraId="6308A91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5E4BB58A" w14:textId="559A59C1"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sz w:val="20"/>
                <w:szCs w:val="20"/>
              </w:rPr>
              <w:t>In order to activate this setting (S/N:103 / 2.5. 9), the value 3 must be set in the command for setting the Station mode (S/N: 60, Table 4, Technical Requirement)</w:t>
            </w:r>
            <w:r>
              <w:rPr>
                <w:rFonts w:ascii="Ping LCG Regular" w:hAnsi="Ping LCG Regular"/>
                <w:color w:val="000000"/>
                <w:sz w:val="20"/>
                <w:szCs w:val="20"/>
              </w:rPr>
              <w:t xml:space="preserve"> 60, Table 4, Technical Requirement)</w:t>
            </w:r>
          </w:p>
        </w:tc>
        <w:tc>
          <w:tcPr>
            <w:tcW w:w="1653" w:type="dxa"/>
            <w:shd w:val="clear" w:color="auto" w:fill="auto"/>
            <w:vAlign w:val="center"/>
            <w:hideMark/>
          </w:tcPr>
          <w:p w14:paraId="1980555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B5694C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7396ED5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D5412" w:rsidRPr="004948FF" w14:paraId="04BD96AE" w14:textId="77777777" w:rsidTr="00F81A40">
        <w:trPr>
          <w:trHeight w:val="528"/>
        </w:trPr>
        <w:tc>
          <w:tcPr>
            <w:tcW w:w="748" w:type="dxa"/>
            <w:shd w:val="clear" w:color="auto" w:fill="auto"/>
            <w:noWrap/>
            <w:vAlign w:val="center"/>
            <w:hideMark/>
          </w:tcPr>
          <w:p w14:paraId="48BCA0AF"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105</w:t>
            </w:r>
          </w:p>
        </w:tc>
        <w:tc>
          <w:tcPr>
            <w:tcW w:w="1532" w:type="dxa"/>
            <w:shd w:val="clear" w:color="auto" w:fill="auto"/>
            <w:noWrap/>
            <w:vAlign w:val="center"/>
            <w:hideMark/>
          </w:tcPr>
          <w:p w14:paraId="076D32BE" w14:textId="77777777" w:rsidR="004E54C9" w:rsidRPr="004948FF" w:rsidRDefault="004E54C9" w:rsidP="004E54C9">
            <w:pPr>
              <w:spacing w:after="0" w:line="240" w:lineRule="auto"/>
              <w:jc w:val="center"/>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2.6</w:t>
            </w:r>
          </w:p>
        </w:tc>
        <w:tc>
          <w:tcPr>
            <w:tcW w:w="2088" w:type="dxa"/>
            <w:shd w:val="clear" w:color="auto" w:fill="auto"/>
            <w:vAlign w:val="center"/>
            <w:hideMark/>
          </w:tcPr>
          <w:p w14:paraId="03406ABC" w14:textId="77777777" w:rsidR="004E54C9" w:rsidRPr="004948FF" w:rsidRDefault="004E54C9" w:rsidP="004E54C9">
            <w:pPr>
              <w:spacing w:after="0" w:line="240" w:lineRule="auto"/>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Support of frequency</w:t>
            </w:r>
          </w:p>
        </w:tc>
        <w:tc>
          <w:tcPr>
            <w:tcW w:w="6406" w:type="dxa"/>
            <w:shd w:val="clear" w:color="000000" w:fill="A6A6A6"/>
            <w:vAlign w:val="center"/>
            <w:hideMark/>
          </w:tcPr>
          <w:p w14:paraId="594B5B4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653" w:type="dxa"/>
            <w:shd w:val="clear" w:color="000000" w:fill="A6A6A6"/>
            <w:vAlign w:val="center"/>
            <w:hideMark/>
          </w:tcPr>
          <w:p w14:paraId="3AF8A5D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A6A6A6"/>
            <w:vAlign w:val="center"/>
            <w:hideMark/>
          </w:tcPr>
          <w:p w14:paraId="6FFF99D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A6A6A6"/>
            <w:vAlign w:val="center"/>
            <w:hideMark/>
          </w:tcPr>
          <w:p w14:paraId="3BBE0B2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D5412" w:rsidRPr="004948FF" w14:paraId="365A1D43" w14:textId="77777777" w:rsidTr="00F81A40">
        <w:trPr>
          <w:trHeight w:val="680"/>
        </w:trPr>
        <w:tc>
          <w:tcPr>
            <w:tcW w:w="748" w:type="dxa"/>
            <w:shd w:val="clear" w:color="auto" w:fill="auto"/>
            <w:noWrap/>
            <w:vAlign w:val="center"/>
            <w:hideMark/>
          </w:tcPr>
          <w:p w14:paraId="784A52B2"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106</w:t>
            </w:r>
          </w:p>
        </w:tc>
        <w:tc>
          <w:tcPr>
            <w:tcW w:w="1532" w:type="dxa"/>
            <w:shd w:val="clear" w:color="auto" w:fill="auto"/>
            <w:noWrap/>
            <w:vAlign w:val="center"/>
            <w:hideMark/>
          </w:tcPr>
          <w:p w14:paraId="56536D6D"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2.6</w:t>
            </w:r>
          </w:p>
        </w:tc>
        <w:tc>
          <w:tcPr>
            <w:tcW w:w="2088" w:type="dxa"/>
            <w:shd w:val="clear" w:color="auto" w:fill="auto"/>
            <w:vAlign w:val="center"/>
            <w:hideMark/>
          </w:tcPr>
          <w:p w14:paraId="5999C4B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Additional checks</w:t>
            </w:r>
          </w:p>
        </w:tc>
        <w:tc>
          <w:tcPr>
            <w:tcW w:w="6406" w:type="dxa"/>
            <w:shd w:val="clear" w:color="auto" w:fill="auto"/>
            <w:vAlign w:val="center"/>
            <w:hideMark/>
          </w:tcPr>
          <w:p w14:paraId="7B1B88D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The Equipment supports the exchange of signals for the activation of LFSM-O, FSM, LFSM-U modes according to RfG. </w:t>
            </w:r>
          </w:p>
        </w:tc>
        <w:tc>
          <w:tcPr>
            <w:tcW w:w="1653" w:type="dxa"/>
            <w:shd w:val="clear" w:color="auto" w:fill="auto"/>
            <w:vAlign w:val="center"/>
            <w:hideMark/>
          </w:tcPr>
          <w:p w14:paraId="6A5CEE4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0A2DFBB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211ED18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D5412" w:rsidRPr="004948FF" w14:paraId="27988AF2" w14:textId="77777777" w:rsidTr="00F81A40">
        <w:trPr>
          <w:trHeight w:val="964"/>
        </w:trPr>
        <w:tc>
          <w:tcPr>
            <w:tcW w:w="748" w:type="dxa"/>
            <w:shd w:val="clear" w:color="auto" w:fill="auto"/>
            <w:noWrap/>
            <w:vAlign w:val="center"/>
            <w:hideMark/>
          </w:tcPr>
          <w:p w14:paraId="3A2163AA"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107</w:t>
            </w:r>
          </w:p>
        </w:tc>
        <w:tc>
          <w:tcPr>
            <w:tcW w:w="1532" w:type="dxa"/>
            <w:shd w:val="clear" w:color="auto" w:fill="auto"/>
            <w:noWrap/>
            <w:vAlign w:val="center"/>
            <w:hideMark/>
          </w:tcPr>
          <w:p w14:paraId="2DF93FCF" w14:textId="77777777" w:rsidR="004E54C9" w:rsidRPr="004948FF" w:rsidRDefault="004E54C9" w:rsidP="004E54C9">
            <w:pPr>
              <w:spacing w:after="0" w:line="240" w:lineRule="auto"/>
              <w:jc w:val="center"/>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2.7</w:t>
            </w:r>
          </w:p>
        </w:tc>
        <w:tc>
          <w:tcPr>
            <w:tcW w:w="2088" w:type="dxa"/>
            <w:shd w:val="clear" w:color="auto" w:fill="auto"/>
            <w:vAlign w:val="center"/>
            <w:hideMark/>
          </w:tcPr>
          <w:p w14:paraId="4E11B3E0" w14:textId="77777777" w:rsidR="004E54C9" w:rsidRPr="004948FF" w:rsidRDefault="004E54C9" w:rsidP="004E54C9">
            <w:pPr>
              <w:spacing w:after="0" w:line="240" w:lineRule="auto"/>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Digital Signals from the Equipment</w:t>
            </w:r>
          </w:p>
        </w:tc>
        <w:tc>
          <w:tcPr>
            <w:tcW w:w="6406" w:type="dxa"/>
            <w:shd w:val="clear" w:color="000000" w:fill="A6A6A6"/>
            <w:vAlign w:val="center"/>
            <w:hideMark/>
          </w:tcPr>
          <w:p w14:paraId="182E83C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653" w:type="dxa"/>
            <w:shd w:val="clear" w:color="000000" w:fill="A6A6A6"/>
            <w:vAlign w:val="center"/>
            <w:hideMark/>
          </w:tcPr>
          <w:p w14:paraId="4B811B6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A6A6A6"/>
            <w:vAlign w:val="center"/>
            <w:hideMark/>
          </w:tcPr>
          <w:p w14:paraId="33049F7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A6A6A6"/>
            <w:vAlign w:val="center"/>
            <w:hideMark/>
          </w:tcPr>
          <w:p w14:paraId="5366BE1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D5412" w:rsidRPr="004948FF" w14:paraId="476AF087" w14:textId="77777777" w:rsidTr="00F81A40">
        <w:trPr>
          <w:trHeight w:val="567"/>
        </w:trPr>
        <w:tc>
          <w:tcPr>
            <w:tcW w:w="748" w:type="dxa"/>
            <w:shd w:val="clear" w:color="auto" w:fill="auto"/>
            <w:noWrap/>
            <w:vAlign w:val="center"/>
            <w:hideMark/>
          </w:tcPr>
          <w:p w14:paraId="22173E08"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108</w:t>
            </w:r>
          </w:p>
        </w:tc>
        <w:tc>
          <w:tcPr>
            <w:tcW w:w="1532" w:type="dxa"/>
            <w:shd w:val="clear" w:color="auto" w:fill="auto"/>
            <w:noWrap/>
            <w:vAlign w:val="center"/>
            <w:hideMark/>
          </w:tcPr>
          <w:p w14:paraId="70B383C2" w14:textId="77777777" w:rsidR="004E54C9" w:rsidRPr="004948FF" w:rsidRDefault="004E54C9" w:rsidP="004E54C9">
            <w:pPr>
              <w:spacing w:after="0" w:line="240" w:lineRule="auto"/>
              <w:jc w:val="center"/>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2.7.1</w:t>
            </w:r>
          </w:p>
        </w:tc>
        <w:tc>
          <w:tcPr>
            <w:tcW w:w="2088" w:type="dxa"/>
            <w:shd w:val="clear" w:color="auto" w:fill="auto"/>
            <w:vAlign w:val="center"/>
            <w:hideMark/>
          </w:tcPr>
          <w:p w14:paraId="31D294ED" w14:textId="77777777" w:rsidR="004E54C9" w:rsidRPr="004948FF" w:rsidRDefault="004E54C9" w:rsidP="004E54C9">
            <w:pPr>
              <w:spacing w:after="0" w:line="240" w:lineRule="auto"/>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General</w:t>
            </w:r>
          </w:p>
        </w:tc>
        <w:tc>
          <w:tcPr>
            <w:tcW w:w="6406" w:type="dxa"/>
            <w:shd w:val="clear" w:color="000000" w:fill="A6A6A6"/>
            <w:vAlign w:val="center"/>
            <w:hideMark/>
          </w:tcPr>
          <w:p w14:paraId="76A80DD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653" w:type="dxa"/>
            <w:shd w:val="clear" w:color="000000" w:fill="A6A6A6"/>
            <w:vAlign w:val="center"/>
            <w:hideMark/>
          </w:tcPr>
          <w:p w14:paraId="2828688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A6A6A6"/>
            <w:vAlign w:val="center"/>
            <w:hideMark/>
          </w:tcPr>
          <w:p w14:paraId="313E87C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A6A6A6"/>
            <w:vAlign w:val="center"/>
            <w:hideMark/>
          </w:tcPr>
          <w:p w14:paraId="46EB2EB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D5412" w:rsidRPr="004948FF" w14:paraId="4A728CD4" w14:textId="77777777" w:rsidTr="00F81A40">
        <w:trPr>
          <w:trHeight w:val="680"/>
        </w:trPr>
        <w:tc>
          <w:tcPr>
            <w:tcW w:w="748" w:type="dxa"/>
            <w:shd w:val="clear" w:color="auto" w:fill="auto"/>
            <w:noWrap/>
            <w:vAlign w:val="center"/>
            <w:hideMark/>
          </w:tcPr>
          <w:p w14:paraId="6C9A35AB"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109</w:t>
            </w:r>
          </w:p>
        </w:tc>
        <w:tc>
          <w:tcPr>
            <w:tcW w:w="1532" w:type="dxa"/>
            <w:shd w:val="clear" w:color="auto" w:fill="auto"/>
            <w:noWrap/>
            <w:vAlign w:val="center"/>
            <w:hideMark/>
          </w:tcPr>
          <w:p w14:paraId="7309DE06"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2.7.1 I</w:t>
            </w:r>
          </w:p>
        </w:tc>
        <w:tc>
          <w:tcPr>
            <w:tcW w:w="2088" w:type="dxa"/>
            <w:shd w:val="clear" w:color="auto" w:fill="auto"/>
            <w:vAlign w:val="center"/>
            <w:hideMark/>
          </w:tcPr>
          <w:p w14:paraId="5C97849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3BC66ACC" w14:textId="319931DC"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Lack of communication with any of the production equipment (inverter, etc.) of the Station.</w:t>
            </w:r>
          </w:p>
        </w:tc>
        <w:tc>
          <w:tcPr>
            <w:tcW w:w="1653" w:type="dxa"/>
            <w:shd w:val="clear" w:color="auto" w:fill="auto"/>
            <w:vAlign w:val="center"/>
            <w:hideMark/>
          </w:tcPr>
          <w:p w14:paraId="45FBFB1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EDB5E5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70BE2A8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D5412" w:rsidRPr="004948FF" w14:paraId="1C2A13EB" w14:textId="77777777" w:rsidTr="00F81A40">
        <w:trPr>
          <w:trHeight w:val="567"/>
        </w:trPr>
        <w:tc>
          <w:tcPr>
            <w:tcW w:w="748" w:type="dxa"/>
            <w:shd w:val="clear" w:color="auto" w:fill="auto"/>
            <w:noWrap/>
            <w:vAlign w:val="center"/>
            <w:hideMark/>
          </w:tcPr>
          <w:p w14:paraId="279190BC"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110</w:t>
            </w:r>
          </w:p>
        </w:tc>
        <w:tc>
          <w:tcPr>
            <w:tcW w:w="1532" w:type="dxa"/>
            <w:shd w:val="clear" w:color="auto" w:fill="auto"/>
            <w:noWrap/>
            <w:vAlign w:val="center"/>
            <w:hideMark/>
          </w:tcPr>
          <w:p w14:paraId="166A4F78"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2.7.1 II</w:t>
            </w:r>
          </w:p>
        </w:tc>
        <w:tc>
          <w:tcPr>
            <w:tcW w:w="2088" w:type="dxa"/>
            <w:shd w:val="clear" w:color="auto" w:fill="auto"/>
            <w:vAlign w:val="center"/>
            <w:hideMark/>
          </w:tcPr>
          <w:p w14:paraId="077779E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0D8C3517"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Equipment control status (local/remote).</w:t>
            </w:r>
          </w:p>
        </w:tc>
        <w:tc>
          <w:tcPr>
            <w:tcW w:w="1653" w:type="dxa"/>
            <w:shd w:val="clear" w:color="auto" w:fill="auto"/>
            <w:vAlign w:val="center"/>
            <w:hideMark/>
          </w:tcPr>
          <w:p w14:paraId="56DD603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05C1D66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784C24B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D5412" w:rsidRPr="004948FF" w14:paraId="1E401296" w14:textId="77777777" w:rsidTr="00F81A40">
        <w:trPr>
          <w:trHeight w:val="454"/>
        </w:trPr>
        <w:tc>
          <w:tcPr>
            <w:tcW w:w="748" w:type="dxa"/>
            <w:shd w:val="clear" w:color="auto" w:fill="auto"/>
            <w:noWrap/>
            <w:vAlign w:val="center"/>
            <w:hideMark/>
          </w:tcPr>
          <w:p w14:paraId="154AED20"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111</w:t>
            </w:r>
          </w:p>
        </w:tc>
        <w:tc>
          <w:tcPr>
            <w:tcW w:w="1532" w:type="dxa"/>
            <w:shd w:val="clear" w:color="auto" w:fill="auto"/>
            <w:noWrap/>
            <w:vAlign w:val="center"/>
            <w:hideMark/>
          </w:tcPr>
          <w:p w14:paraId="7677946D"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2.7.1 III</w:t>
            </w:r>
          </w:p>
        </w:tc>
        <w:tc>
          <w:tcPr>
            <w:tcW w:w="2088" w:type="dxa"/>
            <w:shd w:val="clear" w:color="auto" w:fill="auto"/>
            <w:vAlign w:val="center"/>
            <w:hideMark/>
          </w:tcPr>
          <w:p w14:paraId="6486157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06F1E6B9"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State of diagnosis of the good condition of the Equipment.</w:t>
            </w:r>
          </w:p>
        </w:tc>
        <w:tc>
          <w:tcPr>
            <w:tcW w:w="1653" w:type="dxa"/>
            <w:shd w:val="clear" w:color="auto" w:fill="auto"/>
            <w:vAlign w:val="center"/>
            <w:hideMark/>
          </w:tcPr>
          <w:p w14:paraId="092D0A0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FE722B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12C5ED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D5412" w:rsidRPr="004948FF" w14:paraId="4D9DD97E" w14:textId="77777777" w:rsidTr="00F81A40">
        <w:trPr>
          <w:trHeight w:val="454"/>
        </w:trPr>
        <w:tc>
          <w:tcPr>
            <w:tcW w:w="748" w:type="dxa"/>
            <w:shd w:val="clear" w:color="auto" w:fill="auto"/>
            <w:noWrap/>
            <w:vAlign w:val="center"/>
            <w:hideMark/>
          </w:tcPr>
          <w:p w14:paraId="1B15D737"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112</w:t>
            </w:r>
          </w:p>
        </w:tc>
        <w:tc>
          <w:tcPr>
            <w:tcW w:w="1532" w:type="dxa"/>
            <w:shd w:val="clear" w:color="auto" w:fill="auto"/>
            <w:noWrap/>
            <w:vAlign w:val="center"/>
            <w:hideMark/>
          </w:tcPr>
          <w:p w14:paraId="2FEE2C57"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2.7.1 IV</w:t>
            </w:r>
          </w:p>
        </w:tc>
        <w:tc>
          <w:tcPr>
            <w:tcW w:w="2088" w:type="dxa"/>
            <w:shd w:val="clear" w:color="auto" w:fill="auto"/>
            <w:vAlign w:val="center"/>
            <w:hideMark/>
          </w:tcPr>
          <w:p w14:paraId="5F27CF2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1542B638"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Determination of the active power of the Station by another entity.</w:t>
            </w:r>
          </w:p>
        </w:tc>
        <w:tc>
          <w:tcPr>
            <w:tcW w:w="1653" w:type="dxa"/>
            <w:shd w:val="clear" w:color="auto" w:fill="auto"/>
            <w:vAlign w:val="center"/>
            <w:hideMark/>
          </w:tcPr>
          <w:p w14:paraId="3B55303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4E26F4A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4784D2F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3D5412" w:rsidRPr="004948FF" w14:paraId="78D3CE1B" w14:textId="77777777" w:rsidTr="00F81A40">
        <w:trPr>
          <w:trHeight w:val="454"/>
        </w:trPr>
        <w:tc>
          <w:tcPr>
            <w:tcW w:w="748" w:type="dxa"/>
            <w:shd w:val="clear" w:color="auto" w:fill="auto"/>
            <w:noWrap/>
            <w:vAlign w:val="center"/>
            <w:hideMark/>
          </w:tcPr>
          <w:p w14:paraId="3BADA478"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113</w:t>
            </w:r>
          </w:p>
        </w:tc>
        <w:tc>
          <w:tcPr>
            <w:tcW w:w="1532" w:type="dxa"/>
            <w:shd w:val="clear" w:color="auto" w:fill="auto"/>
            <w:noWrap/>
            <w:vAlign w:val="center"/>
            <w:hideMark/>
          </w:tcPr>
          <w:p w14:paraId="0F8B6670"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2.7.1 IV</w:t>
            </w:r>
          </w:p>
        </w:tc>
        <w:tc>
          <w:tcPr>
            <w:tcW w:w="2088" w:type="dxa"/>
            <w:shd w:val="clear" w:color="auto" w:fill="auto"/>
            <w:vAlign w:val="center"/>
            <w:hideMark/>
          </w:tcPr>
          <w:p w14:paraId="71E59E2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10F1BC67"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Determination of reactive power of the Station by another operator.</w:t>
            </w:r>
          </w:p>
        </w:tc>
        <w:tc>
          <w:tcPr>
            <w:tcW w:w="1653" w:type="dxa"/>
            <w:shd w:val="clear" w:color="auto" w:fill="auto"/>
            <w:vAlign w:val="center"/>
            <w:hideMark/>
          </w:tcPr>
          <w:p w14:paraId="24D57AB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CD2446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19980A6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401AFC74" w14:textId="77777777" w:rsidTr="000D6588">
        <w:trPr>
          <w:trHeight w:val="454"/>
        </w:trPr>
        <w:tc>
          <w:tcPr>
            <w:tcW w:w="748" w:type="dxa"/>
            <w:shd w:val="clear" w:color="auto" w:fill="auto"/>
            <w:noWrap/>
            <w:vAlign w:val="center"/>
            <w:hideMark/>
          </w:tcPr>
          <w:p w14:paraId="7096E6F4"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114</w:t>
            </w:r>
          </w:p>
        </w:tc>
        <w:tc>
          <w:tcPr>
            <w:tcW w:w="1532" w:type="dxa"/>
            <w:shd w:val="clear" w:color="auto" w:fill="auto"/>
            <w:noWrap/>
            <w:vAlign w:val="center"/>
            <w:hideMark/>
          </w:tcPr>
          <w:p w14:paraId="6827164D"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2.7.1 IV</w:t>
            </w:r>
          </w:p>
        </w:tc>
        <w:tc>
          <w:tcPr>
            <w:tcW w:w="2088" w:type="dxa"/>
            <w:shd w:val="clear" w:color="auto" w:fill="auto"/>
            <w:vAlign w:val="center"/>
            <w:hideMark/>
          </w:tcPr>
          <w:p w14:paraId="3E8F64F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1E20F4CE"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Determination of the </w:t>
            </w:r>
            <w:proofErr w:type="spellStart"/>
            <w:r>
              <w:rPr>
                <w:rFonts w:ascii="Ping LCG Regular" w:hAnsi="Ping LCG Regular"/>
                <w:color w:val="000000"/>
                <w:sz w:val="20"/>
                <w:szCs w:val="20"/>
              </w:rPr>
              <w:t>cosf</w:t>
            </w:r>
            <w:proofErr w:type="spellEnd"/>
            <w:r>
              <w:rPr>
                <w:rFonts w:ascii="Ping LCG Regular" w:hAnsi="Ping LCG Regular"/>
                <w:color w:val="000000"/>
                <w:sz w:val="20"/>
                <w:szCs w:val="20"/>
              </w:rPr>
              <w:t xml:space="preserve"> of the station by another operator.</w:t>
            </w:r>
          </w:p>
        </w:tc>
        <w:tc>
          <w:tcPr>
            <w:tcW w:w="1653" w:type="dxa"/>
            <w:shd w:val="clear" w:color="auto" w:fill="auto"/>
            <w:vAlign w:val="center"/>
            <w:hideMark/>
          </w:tcPr>
          <w:p w14:paraId="715C489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7C59CD2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1C212F2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3BC59982" w14:textId="77777777" w:rsidTr="000D6588">
        <w:trPr>
          <w:trHeight w:val="680"/>
        </w:trPr>
        <w:tc>
          <w:tcPr>
            <w:tcW w:w="748" w:type="dxa"/>
            <w:shd w:val="clear" w:color="auto" w:fill="auto"/>
            <w:noWrap/>
            <w:vAlign w:val="center"/>
            <w:hideMark/>
          </w:tcPr>
          <w:p w14:paraId="6653CFB2"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115</w:t>
            </w:r>
          </w:p>
        </w:tc>
        <w:tc>
          <w:tcPr>
            <w:tcW w:w="1532" w:type="dxa"/>
            <w:shd w:val="clear" w:color="auto" w:fill="auto"/>
            <w:noWrap/>
            <w:vAlign w:val="center"/>
            <w:hideMark/>
          </w:tcPr>
          <w:p w14:paraId="3853CC89"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2.7.1 IV</w:t>
            </w:r>
          </w:p>
        </w:tc>
        <w:tc>
          <w:tcPr>
            <w:tcW w:w="2088" w:type="dxa"/>
            <w:shd w:val="clear" w:color="auto" w:fill="auto"/>
            <w:vAlign w:val="center"/>
            <w:hideMark/>
          </w:tcPr>
          <w:p w14:paraId="01DA7AB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35A18063" w14:textId="5D1AA282"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Determination of the Station mode based on the cosφ=f(P) curve by another operator.</w:t>
            </w:r>
          </w:p>
        </w:tc>
        <w:tc>
          <w:tcPr>
            <w:tcW w:w="1653" w:type="dxa"/>
            <w:shd w:val="clear" w:color="auto" w:fill="auto"/>
            <w:vAlign w:val="center"/>
            <w:hideMark/>
          </w:tcPr>
          <w:p w14:paraId="0FC736A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8876EB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2EB047F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73668AE1" w14:textId="77777777" w:rsidTr="000D6588">
        <w:trPr>
          <w:trHeight w:val="680"/>
        </w:trPr>
        <w:tc>
          <w:tcPr>
            <w:tcW w:w="748" w:type="dxa"/>
            <w:shd w:val="clear" w:color="auto" w:fill="auto"/>
            <w:noWrap/>
            <w:vAlign w:val="center"/>
            <w:hideMark/>
          </w:tcPr>
          <w:p w14:paraId="269EF4B5"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116</w:t>
            </w:r>
          </w:p>
        </w:tc>
        <w:tc>
          <w:tcPr>
            <w:tcW w:w="1532" w:type="dxa"/>
            <w:shd w:val="clear" w:color="auto" w:fill="auto"/>
            <w:noWrap/>
            <w:vAlign w:val="center"/>
            <w:hideMark/>
          </w:tcPr>
          <w:p w14:paraId="3B1E8D7C"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2.7.1 IV</w:t>
            </w:r>
          </w:p>
        </w:tc>
        <w:tc>
          <w:tcPr>
            <w:tcW w:w="2088" w:type="dxa"/>
            <w:shd w:val="clear" w:color="auto" w:fill="auto"/>
            <w:vAlign w:val="center"/>
            <w:hideMark/>
          </w:tcPr>
          <w:p w14:paraId="1E269DB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4A7C92BA" w14:textId="61D92A0B"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Determination of the Station mode based on a U(Q) curve from another operator.</w:t>
            </w:r>
          </w:p>
        </w:tc>
        <w:tc>
          <w:tcPr>
            <w:tcW w:w="1653" w:type="dxa"/>
            <w:shd w:val="clear" w:color="auto" w:fill="auto"/>
            <w:vAlign w:val="center"/>
            <w:hideMark/>
          </w:tcPr>
          <w:p w14:paraId="2815B3F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3A63F7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7BDD49D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17D5772C" w14:textId="77777777" w:rsidTr="000D6588">
        <w:trPr>
          <w:trHeight w:val="4795"/>
        </w:trPr>
        <w:tc>
          <w:tcPr>
            <w:tcW w:w="748" w:type="dxa"/>
            <w:shd w:val="clear" w:color="auto" w:fill="auto"/>
            <w:noWrap/>
            <w:vAlign w:val="center"/>
            <w:hideMark/>
          </w:tcPr>
          <w:p w14:paraId="3FEAC88F"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117</w:t>
            </w:r>
          </w:p>
        </w:tc>
        <w:tc>
          <w:tcPr>
            <w:tcW w:w="1532" w:type="dxa"/>
            <w:shd w:val="clear" w:color="auto" w:fill="auto"/>
            <w:noWrap/>
            <w:vAlign w:val="center"/>
            <w:hideMark/>
          </w:tcPr>
          <w:p w14:paraId="2D1CE24D"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2.7.1 V</w:t>
            </w:r>
          </w:p>
        </w:tc>
        <w:tc>
          <w:tcPr>
            <w:tcW w:w="2088" w:type="dxa"/>
            <w:shd w:val="clear" w:color="auto" w:fill="auto"/>
            <w:vAlign w:val="center"/>
            <w:hideMark/>
          </w:tcPr>
          <w:p w14:paraId="4822815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6EC88027" w14:textId="18D3974B"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Signal of verification of completion of the command (from HEDNO) of the Active Power Determination Station (in %) within the time specified in the Technical Requirement (Table 1).</w:t>
            </w:r>
          </w:p>
        </w:tc>
        <w:tc>
          <w:tcPr>
            <w:tcW w:w="1653" w:type="dxa"/>
            <w:shd w:val="clear" w:color="auto" w:fill="auto"/>
            <w:vAlign w:val="center"/>
            <w:hideMark/>
          </w:tcPr>
          <w:p w14:paraId="1CE9560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3E96EA3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3EA33FDB" w14:textId="77777777" w:rsidR="004E54C9" w:rsidRPr="005D7AB5"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digital command completion verification signal is a signal that is only maintained until the reception verification is received by the SCADA/DMS system, so that the completion of one command at a time is verified.</w:t>
            </w:r>
          </w:p>
        </w:tc>
      </w:tr>
      <w:tr w:rsidR="004E54C9" w:rsidRPr="004948FF" w14:paraId="3EDD6027" w14:textId="77777777" w:rsidTr="000D6588">
        <w:trPr>
          <w:trHeight w:val="4047"/>
        </w:trPr>
        <w:tc>
          <w:tcPr>
            <w:tcW w:w="748" w:type="dxa"/>
            <w:shd w:val="clear" w:color="auto" w:fill="auto"/>
            <w:noWrap/>
            <w:vAlign w:val="center"/>
            <w:hideMark/>
          </w:tcPr>
          <w:p w14:paraId="734998D1"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118</w:t>
            </w:r>
          </w:p>
        </w:tc>
        <w:tc>
          <w:tcPr>
            <w:tcW w:w="1532" w:type="dxa"/>
            <w:shd w:val="clear" w:color="auto" w:fill="auto"/>
            <w:noWrap/>
            <w:vAlign w:val="center"/>
            <w:hideMark/>
          </w:tcPr>
          <w:p w14:paraId="69786EDA"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2.7.1 V</w:t>
            </w:r>
          </w:p>
        </w:tc>
        <w:tc>
          <w:tcPr>
            <w:tcW w:w="2088" w:type="dxa"/>
            <w:shd w:val="clear" w:color="auto" w:fill="auto"/>
            <w:vAlign w:val="center"/>
            <w:hideMark/>
          </w:tcPr>
          <w:p w14:paraId="4C4194C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0AF6AD75" w14:textId="4F29621F"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Verification signal of the completion of the command (from HEDNO) of the Station for the determination of active power (in KW) within the time specified in the Technical Requirement. (Table 1).</w:t>
            </w:r>
          </w:p>
        </w:tc>
        <w:tc>
          <w:tcPr>
            <w:tcW w:w="1653" w:type="dxa"/>
            <w:shd w:val="clear" w:color="auto" w:fill="auto"/>
            <w:vAlign w:val="center"/>
            <w:hideMark/>
          </w:tcPr>
          <w:p w14:paraId="3469165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3E8A708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600BC6F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digital command completion verification signal is a signal that is only maintained until the reception verification is received by the SCADA/DMS system, so that the completion of one command at a time is verified.</w:t>
            </w:r>
          </w:p>
        </w:tc>
      </w:tr>
      <w:tr w:rsidR="004E54C9" w:rsidRPr="004948FF" w14:paraId="6E040456" w14:textId="77777777" w:rsidTr="000D6588">
        <w:trPr>
          <w:trHeight w:val="1848"/>
        </w:trPr>
        <w:tc>
          <w:tcPr>
            <w:tcW w:w="748" w:type="dxa"/>
            <w:shd w:val="clear" w:color="auto" w:fill="auto"/>
            <w:noWrap/>
            <w:vAlign w:val="center"/>
            <w:hideMark/>
          </w:tcPr>
          <w:p w14:paraId="4DBE9142"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119</w:t>
            </w:r>
          </w:p>
        </w:tc>
        <w:tc>
          <w:tcPr>
            <w:tcW w:w="1532" w:type="dxa"/>
            <w:shd w:val="clear" w:color="auto" w:fill="auto"/>
            <w:noWrap/>
            <w:vAlign w:val="center"/>
            <w:hideMark/>
          </w:tcPr>
          <w:p w14:paraId="22D769B2"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2.7.1 V</w:t>
            </w:r>
          </w:p>
        </w:tc>
        <w:tc>
          <w:tcPr>
            <w:tcW w:w="2088" w:type="dxa"/>
            <w:shd w:val="clear" w:color="auto" w:fill="auto"/>
            <w:vAlign w:val="center"/>
            <w:hideMark/>
          </w:tcPr>
          <w:p w14:paraId="3CFE878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0BA2839D" w14:textId="4C013DAA"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completion verification signal (from HEDNO) for immediate full cut of the Station.</w:t>
            </w:r>
          </w:p>
        </w:tc>
        <w:tc>
          <w:tcPr>
            <w:tcW w:w="1653" w:type="dxa"/>
            <w:shd w:val="clear" w:color="auto" w:fill="auto"/>
            <w:vAlign w:val="center"/>
            <w:hideMark/>
          </w:tcPr>
          <w:p w14:paraId="749FE6A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355FFBC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3E4B68E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digital command completion verification signal is a signal that is only maintained until the reception verification is received by the SCADA/DMS system, so that the completion of one command at a time is verified.</w:t>
            </w:r>
          </w:p>
        </w:tc>
      </w:tr>
      <w:tr w:rsidR="004E54C9" w:rsidRPr="004948FF" w14:paraId="604577E8" w14:textId="77777777" w:rsidTr="000D6588">
        <w:trPr>
          <w:trHeight w:val="4047"/>
        </w:trPr>
        <w:tc>
          <w:tcPr>
            <w:tcW w:w="748" w:type="dxa"/>
            <w:shd w:val="clear" w:color="auto" w:fill="auto"/>
            <w:noWrap/>
            <w:vAlign w:val="center"/>
            <w:hideMark/>
          </w:tcPr>
          <w:p w14:paraId="2B274DB5"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120</w:t>
            </w:r>
          </w:p>
        </w:tc>
        <w:tc>
          <w:tcPr>
            <w:tcW w:w="1532" w:type="dxa"/>
            <w:shd w:val="clear" w:color="auto" w:fill="auto"/>
            <w:noWrap/>
            <w:vAlign w:val="center"/>
            <w:hideMark/>
          </w:tcPr>
          <w:p w14:paraId="1DDCD2FA"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2.7.1 V</w:t>
            </w:r>
          </w:p>
        </w:tc>
        <w:tc>
          <w:tcPr>
            <w:tcW w:w="2088" w:type="dxa"/>
            <w:shd w:val="clear" w:color="auto" w:fill="auto"/>
            <w:vAlign w:val="center"/>
            <w:hideMark/>
          </w:tcPr>
          <w:p w14:paraId="3B96797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16BEB05C" w14:textId="263A7159"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Verification signal of completion of the order (from DEDDEO) of the Station for determining reactive power.</w:t>
            </w:r>
          </w:p>
        </w:tc>
        <w:tc>
          <w:tcPr>
            <w:tcW w:w="1653" w:type="dxa"/>
            <w:shd w:val="clear" w:color="auto" w:fill="auto"/>
            <w:vAlign w:val="center"/>
            <w:hideMark/>
          </w:tcPr>
          <w:p w14:paraId="2C80830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92E7F1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67CDE13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digital command completion verification signal is a signal that is only maintained until the reception verification is received by the SCADA/DMS system, so that the completion of one command at a time is verified.</w:t>
            </w:r>
          </w:p>
        </w:tc>
      </w:tr>
      <w:tr w:rsidR="004E54C9" w:rsidRPr="004948FF" w14:paraId="4E8FB730" w14:textId="77777777" w:rsidTr="000D6588">
        <w:trPr>
          <w:trHeight w:val="4003"/>
        </w:trPr>
        <w:tc>
          <w:tcPr>
            <w:tcW w:w="748" w:type="dxa"/>
            <w:shd w:val="clear" w:color="auto" w:fill="auto"/>
            <w:noWrap/>
            <w:vAlign w:val="center"/>
            <w:hideMark/>
          </w:tcPr>
          <w:p w14:paraId="6415EE53"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121</w:t>
            </w:r>
          </w:p>
        </w:tc>
        <w:tc>
          <w:tcPr>
            <w:tcW w:w="1532" w:type="dxa"/>
            <w:shd w:val="clear" w:color="auto" w:fill="auto"/>
            <w:noWrap/>
            <w:vAlign w:val="center"/>
            <w:hideMark/>
          </w:tcPr>
          <w:p w14:paraId="3864C756"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2.7.1 V</w:t>
            </w:r>
          </w:p>
        </w:tc>
        <w:tc>
          <w:tcPr>
            <w:tcW w:w="2088" w:type="dxa"/>
            <w:shd w:val="clear" w:color="auto" w:fill="auto"/>
            <w:vAlign w:val="center"/>
            <w:hideMark/>
          </w:tcPr>
          <w:p w14:paraId="0D3FF84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6A245A96" w14:textId="2B1B34DB"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Command completion verification signal (from HEDNO) of the </w:t>
            </w:r>
            <w:proofErr w:type="spellStart"/>
            <w:r>
              <w:rPr>
                <w:rFonts w:ascii="Ping LCG Regular" w:hAnsi="Ping LCG Regular"/>
                <w:color w:val="000000"/>
                <w:sz w:val="20"/>
                <w:szCs w:val="20"/>
              </w:rPr>
              <w:t>cosf</w:t>
            </w:r>
            <w:proofErr w:type="spellEnd"/>
            <w:r>
              <w:rPr>
                <w:rFonts w:ascii="Ping LCG Regular" w:hAnsi="Ping LCG Regular"/>
                <w:color w:val="000000"/>
                <w:sz w:val="20"/>
                <w:szCs w:val="20"/>
              </w:rPr>
              <w:t xml:space="preserve"> determination of the Station.</w:t>
            </w:r>
          </w:p>
        </w:tc>
        <w:tc>
          <w:tcPr>
            <w:tcW w:w="1653" w:type="dxa"/>
            <w:shd w:val="clear" w:color="auto" w:fill="auto"/>
            <w:vAlign w:val="center"/>
            <w:hideMark/>
          </w:tcPr>
          <w:p w14:paraId="0FB41F6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0C26B13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4369D7F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digital command completion verification signal is a signal that is only maintained until the reception confirmation is received by the SCADA/DMS system, so that the completion of one command at a time is verified.</w:t>
            </w:r>
          </w:p>
        </w:tc>
      </w:tr>
      <w:tr w:rsidR="004E54C9" w:rsidRPr="00862CD6" w14:paraId="74043FD4" w14:textId="77777777" w:rsidTr="000D6588">
        <w:trPr>
          <w:trHeight w:val="567"/>
        </w:trPr>
        <w:tc>
          <w:tcPr>
            <w:tcW w:w="748" w:type="dxa"/>
            <w:shd w:val="clear" w:color="auto" w:fill="auto"/>
            <w:noWrap/>
            <w:vAlign w:val="center"/>
            <w:hideMark/>
          </w:tcPr>
          <w:p w14:paraId="7A7381B4"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122</w:t>
            </w:r>
          </w:p>
        </w:tc>
        <w:tc>
          <w:tcPr>
            <w:tcW w:w="1532" w:type="dxa"/>
            <w:shd w:val="clear" w:color="auto" w:fill="auto"/>
            <w:noWrap/>
            <w:vAlign w:val="center"/>
            <w:hideMark/>
          </w:tcPr>
          <w:p w14:paraId="3C43CB5B"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2.7.1 VI</w:t>
            </w:r>
          </w:p>
        </w:tc>
        <w:tc>
          <w:tcPr>
            <w:tcW w:w="2088" w:type="dxa"/>
            <w:shd w:val="clear" w:color="auto" w:fill="auto"/>
            <w:vAlign w:val="center"/>
            <w:hideMark/>
          </w:tcPr>
          <w:p w14:paraId="0FDD2A5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32AF167D" w14:textId="77777777" w:rsidR="004E54C9" w:rsidRPr="00862CD6" w:rsidRDefault="004E54C9" w:rsidP="004E54C9">
            <w:pPr>
              <w:spacing w:after="0" w:line="240" w:lineRule="auto"/>
              <w:rPr>
                <w:rFonts w:ascii="Ping LCG Regular" w:eastAsia="Times New Roman" w:hAnsi="Ping LCG Regular" w:cs="Times New Roman"/>
                <w:color w:val="000000"/>
                <w:kern w:val="0"/>
                <w:sz w:val="20"/>
                <w:szCs w:val="20"/>
                <w:lang w:val="fr-FR"/>
              </w:rPr>
            </w:pPr>
            <w:r w:rsidRPr="00862CD6">
              <w:rPr>
                <w:rFonts w:ascii="Ping LCG Regular" w:hAnsi="Ping LCG Regular"/>
                <w:color w:val="000000"/>
                <w:sz w:val="20"/>
                <w:szCs w:val="20"/>
                <w:lang w:val="fr-FR"/>
              </w:rPr>
              <w:t>LFSM-O mode activation verification signal.</w:t>
            </w:r>
          </w:p>
        </w:tc>
        <w:tc>
          <w:tcPr>
            <w:tcW w:w="1653" w:type="dxa"/>
            <w:shd w:val="clear" w:color="auto" w:fill="auto"/>
            <w:vAlign w:val="center"/>
            <w:hideMark/>
          </w:tcPr>
          <w:p w14:paraId="01FE980C" w14:textId="77777777" w:rsidR="004E54C9" w:rsidRPr="00862CD6" w:rsidRDefault="004E54C9" w:rsidP="004E54C9">
            <w:pPr>
              <w:spacing w:after="0" w:line="240" w:lineRule="auto"/>
              <w:rPr>
                <w:rFonts w:ascii="Ping LCG Regular" w:eastAsia="Times New Roman" w:hAnsi="Ping LCG Regular" w:cs="Times New Roman"/>
                <w:color w:val="000000"/>
                <w:kern w:val="0"/>
                <w:sz w:val="20"/>
                <w:szCs w:val="20"/>
                <w:lang w:val="fr-FR"/>
              </w:rPr>
            </w:pPr>
            <w:r w:rsidRPr="00862CD6">
              <w:rPr>
                <w:rFonts w:ascii="Ping LCG Regular" w:hAnsi="Ping LCG Regular"/>
                <w:color w:val="000000"/>
                <w:sz w:val="20"/>
                <w:szCs w:val="20"/>
                <w:lang w:val="fr-FR"/>
              </w:rPr>
              <w:t> </w:t>
            </w:r>
          </w:p>
        </w:tc>
        <w:tc>
          <w:tcPr>
            <w:tcW w:w="1340" w:type="dxa"/>
            <w:shd w:val="clear" w:color="auto" w:fill="auto"/>
            <w:vAlign w:val="center"/>
            <w:hideMark/>
          </w:tcPr>
          <w:p w14:paraId="1F1BC7A6" w14:textId="77777777" w:rsidR="004E54C9" w:rsidRPr="00862CD6" w:rsidRDefault="004E54C9" w:rsidP="004E54C9">
            <w:pPr>
              <w:spacing w:after="0" w:line="240" w:lineRule="auto"/>
              <w:rPr>
                <w:rFonts w:ascii="Ping LCG Regular" w:eastAsia="Times New Roman" w:hAnsi="Ping LCG Regular" w:cs="Times New Roman"/>
                <w:color w:val="000000"/>
                <w:kern w:val="0"/>
                <w:sz w:val="20"/>
                <w:szCs w:val="20"/>
                <w:lang w:val="fr-FR"/>
              </w:rPr>
            </w:pPr>
            <w:r w:rsidRPr="00862CD6">
              <w:rPr>
                <w:rFonts w:ascii="Ping LCG Regular" w:hAnsi="Ping LCG Regular"/>
                <w:color w:val="000000"/>
                <w:sz w:val="20"/>
                <w:szCs w:val="20"/>
                <w:lang w:val="fr-FR"/>
              </w:rPr>
              <w:t> </w:t>
            </w:r>
          </w:p>
        </w:tc>
        <w:tc>
          <w:tcPr>
            <w:tcW w:w="2056" w:type="dxa"/>
            <w:shd w:val="clear" w:color="auto" w:fill="auto"/>
            <w:vAlign w:val="center"/>
            <w:hideMark/>
          </w:tcPr>
          <w:p w14:paraId="07C6E322" w14:textId="77777777" w:rsidR="004E54C9" w:rsidRPr="00862CD6" w:rsidRDefault="004E54C9" w:rsidP="004E54C9">
            <w:pPr>
              <w:spacing w:after="0" w:line="240" w:lineRule="auto"/>
              <w:rPr>
                <w:rFonts w:ascii="Ping LCG Regular" w:eastAsia="Times New Roman" w:hAnsi="Ping LCG Regular" w:cs="Times New Roman"/>
                <w:color w:val="000000"/>
                <w:kern w:val="0"/>
                <w:sz w:val="20"/>
                <w:szCs w:val="20"/>
                <w:lang w:val="fr-FR"/>
              </w:rPr>
            </w:pPr>
            <w:r w:rsidRPr="00862CD6">
              <w:rPr>
                <w:rFonts w:ascii="Ping LCG Regular" w:hAnsi="Ping LCG Regular"/>
                <w:color w:val="000000"/>
                <w:sz w:val="20"/>
                <w:szCs w:val="20"/>
                <w:lang w:val="fr-FR"/>
              </w:rPr>
              <w:t> </w:t>
            </w:r>
          </w:p>
        </w:tc>
      </w:tr>
      <w:tr w:rsidR="004E54C9" w:rsidRPr="00862CD6" w14:paraId="0FC1946E" w14:textId="77777777" w:rsidTr="000D6588">
        <w:trPr>
          <w:trHeight w:val="567"/>
        </w:trPr>
        <w:tc>
          <w:tcPr>
            <w:tcW w:w="748" w:type="dxa"/>
            <w:shd w:val="clear" w:color="auto" w:fill="auto"/>
            <w:noWrap/>
            <w:vAlign w:val="center"/>
            <w:hideMark/>
          </w:tcPr>
          <w:p w14:paraId="621195DC"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123</w:t>
            </w:r>
          </w:p>
        </w:tc>
        <w:tc>
          <w:tcPr>
            <w:tcW w:w="1532" w:type="dxa"/>
            <w:shd w:val="clear" w:color="auto" w:fill="auto"/>
            <w:noWrap/>
            <w:vAlign w:val="center"/>
            <w:hideMark/>
          </w:tcPr>
          <w:p w14:paraId="57AEFDD9"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2.7.1 VI</w:t>
            </w:r>
          </w:p>
        </w:tc>
        <w:tc>
          <w:tcPr>
            <w:tcW w:w="2088" w:type="dxa"/>
            <w:shd w:val="clear" w:color="auto" w:fill="auto"/>
            <w:vAlign w:val="center"/>
            <w:hideMark/>
          </w:tcPr>
          <w:p w14:paraId="6F4D615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069D56CD" w14:textId="77777777" w:rsidR="004E54C9" w:rsidRPr="00862CD6" w:rsidRDefault="004E54C9" w:rsidP="004E54C9">
            <w:pPr>
              <w:spacing w:after="0" w:line="240" w:lineRule="auto"/>
              <w:rPr>
                <w:rFonts w:ascii="Ping LCG Regular" w:eastAsia="Times New Roman" w:hAnsi="Ping LCG Regular" w:cs="Times New Roman"/>
                <w:color w:val="000000"/>
                <w:kern w:val="0"/>
                <w:sz w:val="20"/>
                <w:szCs w:val="20"/>
                <w:lang w:val="fr-FR"/>
              </w:rPr>
            </w:pPr>
            <w:r w:rsidRPr="00862CD6">
              <w:rPr>
                <w:rFonts w:ascii="Ping LCG Regular" w:hAnsi="Ping LCG Regular"/>
                <w:color w:val="000000"/>
                <w:sz w:val="20"/>
                <w:szCs w:val="20"/>
                <w:lang w:val="fr-FR"/>
              </w:rPr>
              <w:t>FSM mode activation verification signal.</w:t>
            </w:r>
          </w:p>
        </w:tc>
        <w:tc>
          <w:tcPr>
            <w:tcW w:w="1653" w:type="dxa"/>
            <w:shd w:val="clear" w:color="auto" w:fill="auto"/>
            <w:vAlign w:val="center"/>
            <w:hideMark/>
          </w:tcPr>
          <w:p w14:paraId="5D17AF7E" w14:textId="77777777" w:rsidR="004E54C9" w:rsidRPr="00862CD6" w:rsidRDefault="004E54C9" w:rsidP="004E54C9">
            <w:pPr>
              <w:spacing w:after="0" w:line="240" w:lineRule="auto"/>
              <w:rPr>
                <w:rFonts w:ascii="Ping LCG Regular" w:eastAsia="Times New Roman" w:hAnsi="Ping LCG Regular" w:cs="Times New Roman"/>
                <w:color w:val="000000"/>
                <w:kern w:val="0"/>
                <w:sz w:val="20"/>
                <w:szCs w:val="20"/>
                <w:lang w:val="fr-FR"/>
              </w:rPr>
            </w:pPr>
            <w:r w:rsidRPr="00862CD6">
              <w:rPr>
                <w:rFonts w:ascii="Ping LCG Regular" w:hAnsi="Ping LCG Regular"/>
                <w:color w:val="000000"/>
                <w:sz w:val="20"/>
                <w:szCs w:val="20"/>
                <w:lang w:val="fr-FR"/>
              </w:rPr>
              <w:t> </w:t>
            </w:r>
          </w:p>
        </w:tc>
        <w:tc>
          <w:tcPr>
            <w:tcW w:w="1340" w:type="dxa"/>
            <w:shd w:val="clear" w:color="auto" w:fill="auto"/>
            <w:vAlign w:val="center"/>
            <w:hideMark/>
          </w:tcPr>
          <w:p w14:paraId="70B45760" w14:textId="77777777" w:rsidR="004E54C9" w:rsidRPr="00862CD6" w:rsidRDefault="004E54C9" w:rsidP="004E54C9">
            <w:pPr>
              <w:spacing w:after="0" w:line="240" w:lineRule="auto"/>
              <w:rPr>
                <w:rFonts w:ascii="Ping LCG Regular" w:eastAsia="Times New Roman" w:hAnsi="Ping LCG Regular" w:cs="Times New Roman"/>
                <w:color w:val="000000"/>
                <w:kern w:val="0"/>
                <w:sz w:val="20"/>
                <w:szCs w:val="20"/>
                <w:lang w:val="fr-FR"/>
              </w:rPr>
            </w:pPr>
            <w:r w:rsidRPr="00862CD6">
              <w:rPr>
                <w:rFonts w:ascii="Ping LCG Regular" w:hAnsi="Ping LCG Regular"/>
                <w:color w:val="000000"/>
                <w:sz w:val="20"/>
                <w:szCs w:val="20"/>
                <w:lang w:val="fr-FR"/>
              </w:rPr>
              <w:t> </w:t>
            </w:r>
          </w:p>
        </w:tc>
        <w:tc>
          <w:tcPr>
            <w:tcW w:w="2056" w:type="dxa"/>
            <w:shd w:val="clear" w:color="auto" w:fill="auto"/>
            <w:vAlign w:val="center"/>
            <w:hideMark/>
          </w:tcPr>
          <w:p w14:paraId="5188FF93" w14:textId="77777777" w:rsidR="004E54C9" w:rsidRPr="00862CD6" w:rsidRDefault="004E54C9" w:rsidP="004E54C9">
            <w:pPr>
              <w:spacing w:after="0" w:line="240" w:lineRule="auto"/>
              <w:rPr>
                <w:rFonts w:ascii="Ping LCG Regular" w:eastAsia="Times New Roman" w:hAnsi="Ping LCG Regular" w:cs="Times New Roman"/>
                <w:color w:val="000000"/>
                <w:kern w:val="0"/>
                <w:sz w:val="20"/>
                <w:szCs w:val="20"/>
                <w:lang w:val="fr-FR"/>
              </w:rPr>
            </w:pPr>
            <w:r w:rsidRPr="00862CD6">
              <w:rPr>
                <w:rFonts w:ascii="Ping LCG Regular" w:hAnsi="Ping LCG Regular"/>
                <w:color w:val="000000"/>
                <w:sz w:val="20"/>
                <w:szCs w:val="20"/>
                <w:lang w:val="fr-FR"/>
              </w:rPr>
              <w:t> </w:t>
            </w:r>
          </w:p>
        </w:tc>
      </w:tr>
      <w:tr w:rsidR="004E54C9" w:rsidRPr="00862CD6" w14:paraId="284323C0" w14:textId="77777777" w:rsidTr="000D6588">
        <w:trPr>
          <w:trHeight w:val="567"/>
        </w:trPr>
        <w:tc>
          <w:tcPr>
            <w:tcW w:w="748" w:type="dxa"/>
            <w:shd w:val="clear" w:color="auto" w:fill="auto"/>
            <w:noWrap/>
            <w:vAlign w:val="center"/>
            <w:hideMark/>
          </w:tcPr>
          <w:p w14:paraId="1067F444"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124</w:t>
            </w:r>
          </w:p>
        </w:tc>
        <w:tc>
          <w:tcPr>
            <w:tcW w:w="1532" w:type="dxa"/>
            <w:shd w:val="clear" w:color="auto" w:fill="auto"/>
            <w:noWrap/>
            <w:vAlign w:val="center"/>
            <w:hideMark/>
          </w:tcPr>
          <w:p w14:paraId="7F127FEF"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2.7.1 VI</w:t>
            </w:r>
          </w:p>
        </w:tc>
        <w:tc>
          <w:tcPr>
            <w:tcW w:w="2088" w:type="dxa"/>
            <w:shd w:val="clear" w:color="auto" w:fill="auto"/>
            <w:vAlign w:val="center"/>
            <w:hideMark/>
          </w:tcPr>
          <w:p w14:paraId="03C2EC9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67FBEF04" w14:textId="77777777" w:rsidR="004E54C9" w:rsidRPr="00862CD6" w:rsidRDefault="004E54C9" w:rsidP="004E54C9">
            <w:pPr>
              <w:spacing w:after="0" w:line="240" w:lineRule="auto"/>
              <w:rPr>
                <w:rFonts w:ascii="Ping LCG Regular" w:eastAsia="Times New Roman" w:hAnsi="Ping LCG Regular" w:cs="Times New Roman"/>
                <w:color w:val="000000"/>
                <w:kern w:val="0"/>
                <w:sz w:val="20"/>
                <w:szCs w:val="20"/>
                <w:lang w:val="fr-FR"/>
              </w:rPr>
            </w:pPr>
            <w:r w:rsidRPr="00862CD6">
              <w:rPr>
                <w:rFonts w:ascii="Ping LCG Regular" w:hAnsi="Ping LCG Regular"/>
                <w:color w:val="000000"/>
                <w:sz w:val="20"/>
                <w:szCs w:val="20"/>
                <w:lang w:val="fr-FR"/>
              </w:rPr>
              <w:t>LFSM-U mode activation verification signal.</w:t>
            </w:r>
          </w:p>
        </w:tc>
        <w:tc>
          <w:tcPr>
            <w:tcW w:w="1653" w:type="dxa"/>
            <w:shd w:val="clear" w:color="auto" w:fill="auto"/>
            <w:vAlign w:val="center"/>
            <w:hideMark/>
          </w:tcPr>
          <w:p w14:paraId="470D5E32" w14:textId="77777777" w:rsidR="004E54C9" w:rsidRPr="00862CD6" w:rsidRDefault="004E54C9" w:rsidP="004E54C9">
            <w:pPr>
              <w:spacing w:after="0" w:line="240" w:lineRule="auto"/>
              <w:rPr>
                <w:rFonts w:ascii="Ping LCG Regular" w:eastAsia="Times New Roman" w:hAnsi="Ping LCG Regular" w:cs="Times New Roman"/>
                <w:color w:val="000000"/>
                <w:kern w:val="0"/>
                <w:sz w:val="20"/>
                <w:szCs w:val="20"/>
                <w:lang w:val="fr-FR"/>
              </w:rPr>
            </w:pPr>
            <w:r w:rsidRPr="00862CD6">
              <w:rPr>
                <w:rFonts w:ascii="Ping LCG Regular" w:hAnsi="Ping LCG Regular"/>
                <w:color w:val="000000"/>
                <w:sz w:val="20"/>
                <w:szCs w:val="20"/>
                <w:lang w:val="fr-FR"/>
              </w:rPr>
              <w:t> </w:t>
            </w:r>
          </w:p>
        </w:tc>
        <w:tc>
          <w:tcPr>
            <w:tcW w:w="1340" w:type="dxa"/>
            <w:shd w:val="clear" w:color="auto" w:fill="auto"/>
            <w:vAlign w:val="center"/>
            <w:hideMark/>
          </w:tcPr>
          <w:p w14:paraId="66E373A9" w14:textId="77777777" w:rsidR="004E54C9" w:rsidRPr="00862CD6" w:rsidRDefault="004E54C9" w:rsidP="004E54C9">
            <w:pPr>
              <w:spacing w:after="0" w:line="240" w:lineRule="auto"/>
              <w:rPr>
                <w:rFonts w:ascii="Ping LCG Regular" w:eastAsia="Times New Roman" w:hAnsi="Ping LCG Regular" w:cs="Times New Roman"/>
                <w:color w:val="000000"/>
                <w:kern w:val="0"/>
                <w:sz w:val="20"/>
                <w:szCs w:val="20"/>
                <w:lang w:val="fr-FR"/>
              </w:rPr>
            </w:pPr>
            <w:r w:rsidRPr="00862CD6">
              <w:rPr>
                <w:rFonts w:ascii="Ping LCG Regular" w:hAnsi="Ping LCG Regular"/>
                <w:color w:val="000000"/>
                <w:sz w:val="20"/>
                <w:szCs w:val="20"/>
                <w:lang w:val="fr-FR"/>
              </w:rPr>
              <w:t> </w:t>
            </w:r>
          </w:p>
        </w:tc>
        <w:tc>
          <w:tcPr>
            <w:tcW w:w="2056" w:type="dxa"/>
            <w:shd w:val="clear" w:color="auto" w:fill="auto"/>
            <w:vAlign w:val="center"/>
            <w:hideMark/>
          </w:tcPr>
          <w:p w14:paraId="3ED90FE2" w14:textId="77777777" w:rsidR="004E54C9" w:rsidRPr="00862CD6" w:rsidRDefault="004E54C9" w:rsidP="004E54C9">
            <w:pPr>
              <w:spacing w:after="0" w:line="240" w:lineRule="auto"/>
              <w:rPr>
                <w:rFonts w:ascii="Ping LCG Regular" w:eastAsia="Times New Roman" w:hAnsi="Ping LCG Regular" w:cs="Times New Roman"/>
                <w:color w:val="000000"/>
                <w:kern w:val="0"/>
                <w:sz w:val="20"/>
                <w:szCs w:val="20"/>
                <w:lang w:val="fr-FR"/>
              </w:rPr>
            </w:pPr>
            <w:r w:rsidRPr="00862CD6">
              <w:rPr>
                <w:rFonts w:ascii="Ping LCG Regular" w:hAnsi="Ping LCG Regular"/>
                <w:color w:val="000000"/>
                <w:sz w:val="20"/>
                <w:szCs w:val="20"/>
                <w:lang w:val="fr-FR"/>
              </w:rPr>
              <w:t> </w:t>
            </w:r>
          </w:p>
        </w:tc>
      </w:tr>
      <w:tr w:rsidR="004E54C9" w:rsidRPr="000F556C" w14:paraId="4303C52E" w14:textId="77777777" w:rsidTr="000D6588">
        <w:trPr>
          <w:trHeight w:val="680"/>
        </w:trPr>
        <w:tc>
          <w:tcPr>
            <w:tcW w:w="748" w:type="dxa"/>
            <w:shd w:val="clear" w:color="auto" w:fill="auto"/>
            <w:noWrap/>
            <w:vAlign w:val="center"/>
            <w:hideMark/>
          </w:tcPr>
          <w:p w14:paraId="32BF3DA4" w14:textId="77777777"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125</w:t>
            </w:r>
          </w:p>
        </w:tc>
        <w:tc>
          <w:tcPr>
            <w:tcW w:w="1532" w:type="dxa"/>
            <w:shd w:val="clear" w:color="auto" w:fill="auto"/>
            <w:noWrap/>
            <w:vAlign w:val="center"/>
            <w:hideMark/>
          </w:tcPr>
          <w:p w14:paraId="6DAC7B97" w14:textId="77777777"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2.7.1 VII</w:t>
            </w:r>
          </w:p>
        </w:tc>
        <w:tc>
          <w:tcPr>
            <w:tcW w:w="2088" w:type="dxa"/>
            <w:shd w:val="clear" w:color="auto" w:fill="auto"/>
            <w:vAlign w:val="center"/>
            <w:hideMark/>
          </w:tcPr>
          <w:p w14:paraId="0D0E46D8" w14:textId="77777777" w:rsidR="004E54C9" w:rsidRPr="00570693"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77C09106" w14:textId="0D1B6F41"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Station operating status identification signal in reactive power / cosφ / cosφ setting mode based on the cosφ = f(P) curve / reactive power based on the U(Q) curve.</w:t>
            </w:r>
          </w:p>
        </w:tc>
        <w:tc>
          <w:tcPr>
            <w:tcW w:w="1653" w:type="dxa"/>
            <w:shd w:val="clear" w:color="auto" w:fill="auto"/>
            <w:vAlign w:val="center"/>
            <w:hideMark/>
          </w:tcPr>
          <w:p w14:paraId="31889B1A" w14:textId="77777777" w:rsidR="004E54C9" w:rsidRPr="00570693"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0B2FB1A" w14:textId="77777777" w:rsidR="004E54C9" w:rsidRPr="00570693"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4D57F94C" w14:textId="77777777" w:rsidR="004E54C9" w:rsidRPr="00570693"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5E093AF6" w14:textId="77777777" w:rsidTr="000D6588">
        <w:trPr>
          <w:trHeight w:val="2376"/>
        </w:trPr>
        <w:tc>
          <w:tcPr>
            <w:tcW w:w="748" w:type="dxa"/>
            <w:shd w:val="clear" w:color="auto" w:fill="auto"/>
            <w:noWrap/>
            <w:vAlign w:val="center"/>
            <w:hideMark/>
          </w:tcPr>
          <w:p w14:paraId="564C8187" w14:textId="08AE4CE8"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126</w:t>
            </w:r>
          </w:p>
        </w:tc>
        <w:tc>
          <w:tcPr>
            <w:tcW w:w="1532" w:type="dxa"/>
            <w:shd w:val="clear" w:color="auto" w:fill="auto"/>
            <w:noWrap/>
            <w:vAlign w:val="center"/>
            <w:hideMark/>
          </w:tcPr>
          <w:p w14:paraId="5011EBE3" w14:textId="77777777" w:rsidR="004E54C9" w:rsidRPr="004948FF" w:rsidRDefault="004E54C9" w:rsidP="004E54C9">
            <w:pPr>
              <w:spacing w:after="0" w:line="240" w:lineRule="auto"/>
              <w:jc w:val="center"/>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2.7.2</w:t>
            </w:r>
          </w:p>
        </w:tc>
        <w:tc>
          <w:tcPr>
            <w:tcW w:w="2088" w:type="dxa"/>
            <w:shd w:val="clear" w:color="auto" w:fill="auto"/>
            <w:vAlign w:val="center"/>
            <w:hideMark/>
          </w:tcPr>
          <w:p w14:paraId="5A93471E" w14:textId="77777777" w:rsidR="004E54C9" w:rsidRPr="004948FF" w:rsidRDefault="004E54C9" w:rsidP="004E54C9">
            <w:pPr>
              <w:spacing w:after="0" w:line="240" w:lineRule="auto"/>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Sending of Protection Signals from the Protection Relay and the position of the Automatic Disconnect Switch (ADC)</w:t>
            </w:r>
          </w:p>
        </w:tc>
        <w:tc>
          <w:tcPr>
            <w:tcW w:w="6406" w:type="dxa"/>
            <w:shd w:val="clear" w:color="000000" w:fill="A6A6A6"/>
            <w:vAlign w:val="center"/>
            <w:hideMark/>
          </w:tcPr>
          <w:p w14:paraId="5F1C3A11"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653" w:type="dxa"/>
            <w:shd w:val="clear" w:color="000000" w:fill="A6A6A6"/>
            <w:vAlign w:val="center"/>
            <w:hideMark/>
          </w:tcPr>
          <w:p w14:paraId="58EC74C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A6A6A6"/>
            <w:vAlign w:val="center"/>
            <w:hideMark/>
          </w:tcPr>
          <w:p w14:paraId="024968B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A6A6A6"/>
            <w:vAlign w:val="center"/>
            <w:hideMark/>
          </w:tcPr>
          <w:p w14:paraId="5541F2B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201539" w14:paraId="1472EE6C" w14:textId="77777777" w:rsidTr="000D6588">
        <w:trPr>
          <w:trHeight w:val="1247"/>
        </w:trPr>
        <w:tc>
          <w:tcPr>
            <w:tcW w:w="748" w:type="dxa"/>
            <w:shd w:val="clear" w:color="auto" w:fill="auto"/>
            <w:noWrap/>
            <w:vAlign w:val="center"/>
            <w:hideMark/>
          </w:tcPr>
          <w:p w14:paraId="2327D01A" w14:textId="2A295140"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127</w:t>
            </w:r>
          </w:p>
        </w:tc>
        <w:tc>
          <w:tcPr>
            <w:tcW w:w="1532" w:type="dxa"/>
            <w:shd w:val="clear" w:color="auto" w:fill="auto"/>
            <w:noWrap/>
            <w:vAlign w:val="center"/>
            <w:hideMark/>
          </w:tcPr>
          <w:p w14:paraId="49673C07"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2.7.2 I</w:t>
            </w:r>
          </w:p>
        </w:tc>
        <w:tc>
          <w:tcPr>
            <w:tcW w:w="2088" w:type="dxa"/>
            <w:shd w:val="clear" w:color="auto" w:fill="auto"/>
            <w:vAlign w:val="center"/>
            <w:hideMark/>
          </w:tcPr>
          <w:p w14:paraId="1876B66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Sending Signals from the Protection Relay (Protection Signals) </w:t>
            </w:r>
          </w:p>
        </w:tc>
        <w:tc>
          <w:tcPr>
            <w:tcW w:w="6406" w:type="dxa"/>
            <w:shd w:val="clear" w:color="auto" w:fill="auto"/>
            <w:vAlign w:val="center"/>
            <w:hideMark/>
          </w:tcPr>
          <w:p w14:paraId="1D41644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Automatic Disconnect Switch status (CB Status) (Open/Close).</w:t>
            </w:r>
          </w:p>
        </w:tc>
        <w:tc>
          <w:tcPr>
            <w:tcW w:w="1653" w:type="dxa"/>
            <w:shd w:val="clear" w:color="auto" w:fill="auto"/>
            <w:vAlign w:val="center"/>
            <w:hideMark/>
          </w:tcPr>
          <w:p w14:paraId="70B14BE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CBA327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6E2ECCC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0C775E59" w14:textId="77777777" w:rsidTr="000D6588">
        <w:trPr>
          <w:trHeight w:val="1247"/>
        </w:trPr>
        <w:tc>
          <w:tcPr>
            <w:tcW w:w="748" w:type="dxa"/>
            <w:shd w:val="clear" w:color="auto" w:fill="auto"/>
            <w:noWrap/>
            <w:vAlign w:val="center"/>
            <w:hideMark/>
          </w:tcPr>
          <w:p w14:paraId="18317017" w14:textId="64397C2B"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128</w:t>
            </w:r>
          </w:p>
        </w:tc>
        <w:tc>
          <w:tcPr>
            <w:tcW w:w="1532" w:type="dxa"/>
            <w:shd w:val="clear" w:color="auto" w:fill="auto"/>
            <w:noWrap/>
            <w:vAlign w:val="center"/>
            <w:hideMark/>
          </w:tcPr>
          <w:p w14:paraId="3BA5E771"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2.7.2 II</w:t>
            </w:r>
          </w:p>
        </w:tc>
        <w:tc>
          <w:tcPr>
            <w:tcW w:w="2088" w:type="dxa"/>
            <w:shd w:val="clear" w:color="auto" w:fill="auto"/>
            <w:vAlign w:val="center"/>
            <w:hideMark/>
          </w:tcPr>
          <w:p w14:paraId="66AC9FA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Sending Signals from the Protection Relay (Protection Signals) </w:t>
            </w:r>
          </w:p>
        </w:tc>
        <w:tc>
          <w:tcPr>
            <w:tcW w:w="6406" w:type="dxa"/>
            <w:shd w:val="clear" w:color="auto" w:fill="auto"/>
            <w:vAlign w:val="center"/>
            <w:hideMark/>
          </w:tcPr>
          <w:p w14:paraId="0775E66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Automatic Disconnect Switch status (Local/Remote).</w:t>
            </w:r>
          </w:p>
        </w:tc>
        <w:tc>
          <w:tcPr>
            <w:tcW w:w="1653" w:type="dxa"/>
            <w:shd w:val="clear" w:color="auto" w:fill="auto"/>
            <w:vAlign w:val="center"/>
            <w:hideMark/>
          </w:tcPr>
          <w:p w14:paraId="5115706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3E86484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4090C23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55426447" w14:textId="77777777" w:rsidTr="000D6588">
        <w:trPr>
          <w:trHeight w:val="1247"/>
        </w:trPr>
        <w:tc>
          <w:tcPr>
            <w:tcW w:w="748" w:type="dxa"/>
            <w:shd w:val="clear" w:color="auto" w:fill="auto"/>
            <w:noWrap/>
            <w:vAlign w:val="center"/>
            <w:hideMark/>
          </w:tcPr>
          <w:p w14:paraId="5A6B2FCE" w14:textId="05740F2D"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129</w:t>
            </w:r>
          </w:p>
        </w:tc>
        <w:tc>
          <w:tcPr>
            <w:tcW w:w="1532" w:type="dxa"/>
            <w:shd w:val="clear" w:color="auto" w:fill="auto"/>
            <w:noWrap/>
            <w:vAlign w:val="center"/>
            <w:hideMark/>
          </w:tcPr>
          <w:p w14:paraId="5D15E9DF"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2.7.2 III</w:t>
            </w:r>
          </w:p>
        </w:tc>
        <w:tc>
          <w:tcPr>
            <w:tcW w:w="2088" w:type="dxa"/>
            <w:shd w:val="clear" w:color="auto" w:fill="auto"/>
            <w:vAlign w:val="center"/>
            <w:hideMark/>
          </w:tcPr>
          <w:p w14:paraId="2CB9E96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Sending Signals from the Protection Relay  </w:t>
            </w:r>
          </w:p>
        </w:tc>
        <w:tc>
          <w:tcPr>
            <w:tcW w:w="6406" w:type="dxa"/>
            <w:shd w:val="clear" w:color="auto" w:fill="auto"/>
            <w:vAlign w:val="center"/>
            <w:hideMark/>
          </w:tcPr>
          <w:p w14:paraId="733BE2A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Earthing Status (ES Status) (Open/Close).</w:t>
            </w:r>
          </w:p>
        </w:tc>
        <w:tc>
          <w:tcPr>
            <w:tcW w:w="1653" w:type="dxa"/>
            <w:shd w:val="clear" w:color="auto" w:fill="auto"/>
            <w:vAlign w:val="center"/>
            <w:hideMark/>
          </w:tcPr>
          <w:p w14:paraId="5B729FB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7653BB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61B0C35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57AB04E4" w14:textId="77777777" w:rsidTr="000D6588">
        <w:trPr>
          <w:trHeight w:val="1247"/>
        </w:trPr>
        <w:tc>
          <w:tcPr>
            <w:tcW w:w="748" w:type="dxa"/>
            <w:shd w:val="clear" w:color="auto" w:fill="auto"/>
            <w:noWrap/>
            <w:vAlign w:val="center"/>
            <w:hideMark/>
          </w:tcPr>
          <w:p w14:paraId="6F0DCDCF" w14:textId="7E714A96"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130</w:t>
            </w:r>
          </w:p>
        </w:tc>
        <w:tc>
          <w:tcPr>
            <w:tcW w:w="1532" w:type="dxa"/>
            <w:shd w:val="clear" w:color="auto" w:fill="auto"/>
            <w:noWrap/>
            <w:vAlign w:val="center"/>
            <w:hideMark/>
          </w:tcPr>
          <w:p w14:paraId="7F9D6C1E"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2.7.2 IV</w:t>
            </w:r>
          </w:p>
        </w:tc>
        <w:tc>
          <w:tcPr>
            <w:tcW w:w="2088" w:type="dxa"/>
            <w:shd w:val="clear" w:color="auto" w:fill="auto"/>
            <w:vAlign w:val="center"/>
            <w:hideMark/>
          </w:tcPr>
          <w:p w14:paraId="5549A6B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Sending Signals from the Protection Relay (Protection Signals) </w:t>
            </w:r>
          </w:p>
        </w:tc>
        <w:tc>
          <w:tcPr>
            <w:tcW w:w="6406" w:type="dxa"/>
            <w:shd w:val="clear" w:color="auto" w:fill="auto"/>
            <w:vAlign w:val="center"/>
            <w:hideMark/>
          </w:tcPr>
          <w:p w14:paraId="058DC95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Health status of the relay (Relay Status).</w:t>
            </w:r>
          </w:p>
        </w:tc>
        <w:tc>
          <w:tcPr>
            <w:tcW w:w="1653" w:type="dxa"/>
            <w:shd w:val="clear" w:color="auto" w:fill="auto"/>
            <w:vAlign w:val="center"/>
            <w:hideMark/>
          </w:tcPr>
          <w:p w14:paraId="2B7303E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766965D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447500C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762008EC" w14:textId="77777777" w:rsidTr="000D6588">
        <w:trPr>
          <w:trHeight w:val="1247"/>
        </w:trPr>
        <w:tc>
          <w:tcPr>
            <w:tcW w:w="748" w:type="dxa"/>
            <w:shd w:val="clear" w:color="auto" w:fill="auto"/>
            <w:noWrap/>
            <w:vAlign w:val="center"/>
            <w:hideMark/>
          </w:tcPr>
          <w:p w14:paraId="56E786AD" w14:textId="597FE412"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131</w:t>
            </w:r>
          </w:p>
        </w:tc>
        <w:tc>
          <w:tcPr>
            <w:tcW w:w="1532" w:type="dxa"/>
            <w:shd w:val="clear" w:color="auto" w:fill="auto"/>
            <w:noWrap/>
            <w:vAlign w:val="center"/>
            <w:hideMark/>
          </w:tcPr>
          <w:p w14:paraId="0B26919D"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2.7.2 V a)</w:t>
            </w:r>
          </w:p>
        </w:tc>
        <w:tc>
          <w:tcPr>
            <w:tcW w:w="2088" w:type="dxa"/>
            <w:shd w:val="clear" w:color="auto" w:fill="auto"/>
            <w:vAlign w:val="center"/>
            <w:hideMark/>
          </w:tcPr>
          <w:p w14:paraId="61ACE3B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Sending Signals from the Protection Relay (Protection Signals) </w:t>
            </w:r>
          </w:p>
        </w:tc>
        <w:tc>
          <w:tcPr>
            <w:tcW w:w="6406" w:type="dxa"/>
            <w:shd w:val="clear" w:color="auto" w:fill="auto"/>
            <w:vAlign w:val="center"/>
            <w:hideMark/>
          </w:tcPr>
          <w:p w14:paraId="40A7C4DC" w14:textId="02AD06F5"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Phase overcurrent errors.</w:t>
            </w:r>
          </w:p>
        </w:tc>
        <w:tc>
          <w:tcPr>
            <w:tcW w:w="1653" w:type="dxa"/>
            <w:shd w:val="clear" w:color="auto" w:fill="auto"/>
            <w:vAlign w:val="center"/>
            <w:hideMark/>
          </w:tcPr>
          <w:p w14:paraId="7F37F14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0311ED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17781DE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54E3868D" w14:textId="77777777" w:rsidTr="000D6588">
        <w:trPr>
          <w:trHeight w:val="1247"/>
        </w:trPr>
        <w:tc>
          <w:tcPr>
            <w:tcW w:w="748" w:type="dxa"/>
            <w:shd w:val="clear" w:color="auto" w:fill="auto"/>
            <w:noWrap/>
            <w:vAlign w:val="center"/>
            <w:hideMark/>
          </w:tcPr>
          <w:p w14:paraId="4603360D" w14:textId="0D60C2BB"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132</w:t>
            </w:r>
          </w:p>
        </w:tc>
        <w:tc>
          <w:tcPr>
            <w:tcW w:w="1532" w:type="dxa"/>
            <w:shd w:val="clear" w:color="auto" w:fill="auto"/>
            <w:noWrap/>
            <w:vAlign w:val="center"/>
            <w:hideMark/>
          </w:tcPr>
          <w:p w14:paraId="043D755B"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2.7.2 V b)</w:t>
            </w:r>
          </w:p>
        </w:tc>
        <w:tc>
          <w:tcPr>
            <w:tcW w:w="2088" w:type="dxa"/>
            <w:shd w:val="clear" w:color="auto" w:fill="auto"/>
            <w:vAlign w:val="center"/>
            <w:hideMark/>
          </w:tcPr>
          <w:p w14:paraId="44CBD55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Sending Signals from the Protection Relay (Protection Signals) </w:t>
            </w:r>
          </w:p>
        </w:tc>
        <w:tc>
          <w:tcPr>
            <w:tcW w:w="6406" w:type="dxa"/>
            <w:shd w:val="clear" w:color="auto" w:fill="auto"/>
            <w:vAlign w:val="center"/>
            <w:hideMark/>
          </w:tcPr>
          <w:p w14:paraId="5AC5183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Earth Fault.</w:t>
            </w:r>
          </w:p>
        </w:tc>
        <w:tc>
          <w:tcPr>
            <w:tcW w:w="1653" w:type="dxa"/>
            <w:shd w:val="clear" w:color="auto" w:fill="auto"/>
            <w:vAlign w:val="center"/>
            <w:hideMark/>
          </w:tcPr>
          <w:p w14:paraId="563DED9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0D1636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1BDEFED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395DEA13" w14:textId="77777777" w:rsidTr="000D6588">
        <w:trPr>
          <w:trHeight w:val="1247"/>
        </w:trPr>
        <w:tc>
          <w:tcPr>
            <w:tcW w:w="748" w:type="dxa"/>
            <w:shd w:val="clear" w:color="auto" w:fill="auto"/>
            <w:noWrap/>
            <w:vAlign w:val="center"/>
            <w:hideMark/>
          </w:tcPr>
          <w:p w14:paraId="37ADA025" w14:textId="31FD7B6A"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133</w:t>
            </w:r>
          </w:p>
        </w:tc>
        <w:tc>
          <w:tcPr>
            <w:tcW w:w="1532" w:type="dxa"/>
            <w:shd w:val="clear" w:color="auto" w:fill="auto"/>
            <w:noWrap/>
            <w:vAlign w:val="center"/>
            <w:hideMark/>
          </w:tcPr>
          <w:p w14:paraId="1AE58BE0"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2.7.2 V c)</w:t>
            </w:r>
          </w:p>
        </w:tc>
        <w:tc>
          <w:tcPr>
            <w:tcW w:w="2088" w:type="dxa"/>
            <w:shd w:val="clear" w:color="auto" w:fill="auto"/>
            <w:vAlign w:val="center"/>
            <w:hideMark/>
          </w:tcPr>
          <w:p w14:paraId="7333E17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Sending Signals from the Protection Relay (Protection Signals) </w:t>
            </w:r>
          </w:p>
        </w:tc>
        <w:tc>
          <w:tcPr>
            <w:tcW w:w="6406" w:type="dxa"/>
            <w:shd w:val="clear" w:color="auto" w:fill="auto"/>
            <w:vAlign w:val="center"/>
            <w:hideMark/>
          </w:tcPr>
          <w:p w14:paraId="285CC0C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Overvoltage</w:t>
            </w:r>
          </w:p>
        </w:tc>
        <w:tc>
          <w:tcPr>
            <w:tcW w:w="1653" w:type="dxa"/>
            <w:shd w:val="clear" w:color="auto" w:fill="auto"/>
            <w:vAlign w:val="center"/>
            <w:hideMark/>
          </w:tcPr>
          <w:p w14:paraId="095CA7E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42A2FED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216A25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3F4C44DD" w14:textId="77777777" w:rsidTr="000D6588">
        <w:trPr>
          <w:trHeight w:val="1247"/>
        </w:trPr>
        <w:tc>
          <w:tcPr>
            <w:tcW w:w="748" w:type="dxa"/>
            <w:shd w:val="clear" w:color="auto" w:fill="auto"/>
            <w:noWrap/>
            <w:vAlign w:val="center"/>
            <w:hideMark/>
          </w:tcPr>
          <w:p w14:paraId="62E99CEA" w14:textId="5E364A4F"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134</w:t>
            </w:r>
          </w:p>
        </w:tc>
        <w:tc>
          <w:tcPr>
            <w:tcW w:w="1532" w:type="dxa"/>
            <w:shd w:val="clear" w:color="auto" w:fill="auto"/>
            <w:noWrap/>
            <w:vAlign w:val="center"/>
            <w:hideMark/>
          </w:tcPr>
          <w:p w14:paraId="3735AED3"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2.7.2 V d)</w:t>
            </w:r>
          </w:p>
        </w:tc>
        <w:tc>
          <w:tcPr>
            <w:tcW w:w="2088" w:type="dxa"/>
            <w:shd w:val="clear" w:color="auto" w:fill="auto"/>
            <w:vAlign w:val="center"/>
            <w:hideMark/>
          </w:tcPr>
          <w:p w14:paraId="2180AB1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Sending Signals from the Protection Relay (Protection Signals) </w:t>
            </w:r>
          </w:p>
        </w:tc>
        <w:tc>
          <w:tcPr>
            <w:tcW w:w="6406" w:type="dxa"/>
            <w:shd w:val="clear" w:color="auto" w:fill="auto"/>
            <w:vAlign w:val="center"/>
            <w:hideMark/>
          </w:tcPr>
          <w:p w14:paraId="60318F4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Undervoltage.</w:t>
            </w:r>
          </w:p>
        </w:tc>
        <w:tc>
          <w:tcPr>
            <w:tcW w:w="1653" w:type="dxa"/>
            <w:shd w:val="clear" w:color="auto" w:fill="auto"/>
            <w:vAlign w:val="center"/>
            <w:hideMark/>
          </w:tcPr>
          <w:p w14:paraId="6851F6B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B72FAF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751199F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7E401E7D" w14:textId="77777777" w:rsidTr="000D6588">
        <w:trPr>
          <w:trHeight w:val="1247"/>
        </w:trPr>
        <w:tc>
          <w:tcPr>
            <w:tcW w:w="748" w:type="dxa"/>
            <w:shd w:val="clear" w:color="auto" w:fill="auto"/>
            <w:noWrap/>
            <w:vAlign w:val="center"/>
            <w:hideMark/>
          </w:tcPr>
          <w:p w14:paraId="6BFAABAC" w14:textId="624A54FB"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135</w:t>
            </w:r>
          </w:p>
        </w:tc>
        <w:tc>
          <w:tcPr>
            <w:tcW w:w="1532" w:type="dxa"/>
            <w:shd w:val="clear" w:color="auto" w:fill="auto"/>
            <w:noWrap/>
            <w:vAlign w:val="center"/>
            <w:hideMark/>
          </w:tcPr>
          <w:p w14:paraId="0A98DA14"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2.7.2 V e)</w:t>
            </w:r>
          </w:p>
        </w:tc>
        <w:tc>
          <w:tcPr>
            <w:tcW w:w="2088" w:type="dxa"/>
            <w:shd w:val="clear" w:color="auto" w:fill="auto"/>
            <w:vAlign w:val="center"/>
            <w:hideMark/>
          </w:tcPr>
          <w:p w14:paraId="24F2D6A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Sending Signals from the Protection Relay (Protection Signals) </w:t>
            </w:r>
          </w:p>
        </w:tc>
        <w:tc>
          <w:tcPr>
            <w:tcW w:w="6406" w:type="dxa"/>
            <w:shd w:val="clear" w:color="auto" w:fill="auto"/>
            <w:vAlign w:val="center"/>
            <w:hideMark/>
          </w:tcPr>
          <w:p w14:paraId="1321B70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Overfrequency.</w:t>
            </w:r>
          </w:p>
        </w:tc>
        <w:tc>
          <w:tcPr>
            <w:tcW w:w="1653" w:type="dxa"/>
            <w:shd w:val="clear" w:color="auto" w:fill="auto"/>
            <w:vAlign w:val="center"/>
            <w:hideMark/>
          </w:tcPr>
          <w:p w14:paraId="0F76A89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62F3D3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6D4B567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2F4C990A" w14:textId="77777777" w:rsidTr="000D6588">
        <w:trPr>
          <w:trHeight w:val="1247"/>
        </w:trPr>
        <w:tc>
          <w:tcPr>
            <w:tcW w:w="748" w:type="dxa"/>
            <w:shd w:val="clear" w:color="auto" w:fill="auto"/>
            <w:noWrap/>
            <w:vAlign w:val="center"/>
            <w:hideMark/>
          </w:tcPr>
          <w:p w14:paraId="7CDEA1E9" w14:textId="366958F1"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136</w:t>
            </w:r>
          </w:p>
        </w:tc>
        <w:tc>
          <w:tcPr>
            <w:tcW w:w="1532" w:type="dxa"/>
            <w:shd w:val="clear" w:color="auto" w:fill="auto"/>
            <w:noWrap/>
            <w:vAlign w:val="center"/>
            <w:hideMark/>
          </w:tcPr>
          <w:p w14:paraId="03F65545"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2.7.2 V f)</w:t>
            </w:r>
          </w:p>
        </w:tc>
        <w:tc>
          <w:tcPr>
            <w:tcW w:w="2088" w:type="dxa"/>
            <w:shd w:val="clear" w:color="auto" w:fill="auto"/>
            <w:vAlign w:val="center"/>
            <w:hideMark/>
          </w:tcPr>
          <w:p w14:paraId="1C31E1A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Sending Signals from the Protection Relay (Protection Signals) </w:t>
            </w:r>
          </w:p>
        </w:tc>
        <w:tc>
          <w:tcPr>
            <w:tcW w:w="6406" w:type="dxa"/>
            <w:shd w:val="clear" w:color="auto" w:fill="auto"/>
            <w:vAlign w:val="center"/>
            <w:hideMark/>
          </w:tcPr>
          <w:p w14:paraId="40AA963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Underfrequency.</w:t>
            </w:r>
          </w:p>
        </w:tc>
        <w:tc>
          <w:tcPr>
            <w:tcW w:w="1653" w:type="dxa"/>
            <w:shd w:val="clear" w:color="auto" w:fill="auto"/>
            <w:vAlign w:val="center"/>
            <w:hideMark/>
          </w:tcPr>
          <w:p w14:paraId="6B52827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763128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ECB7B7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6AE2311D" w14:textId="77777777" w:rsidTr="000D6588">
        <w:trPr>
          <w:trHeight w:val="1247"/>
        </w:trPr>
        <w:tc>
          <w:tcPr>
            <w:tcW w:w="748" w:type="dxa"/>
            <w:shd w:val="clear" w:color="auto" w:fill="auto"/>
            <w:noWrap/>
            <w:vAlign w:val="center"/>
            <w:hideMark/>
          </w:tcPr>
          <w:p w14:paraId="2897E46F" w14:textId="0DE1A05A"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137</w:t>
            </w:r>
          </w:p>
        </w:tc>
        <w:tc>
          <w:tcPr>
            <w:tcW w:w="1532" w:type="dxa"/>
            <w:shd w:val="clear" w:color="auto" w:fill="auto"/>
            <w:noWrap/>
            <w:vAlign w:val="center"/>
            <w:hideMark/>
          </w:tcPr>
          <w:p w14:paraId="66233AF5"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2.7.2 V g)</w:t>
            </w:r>
          </w:p>
        </w:tc>
        <w:tc>
          <w:tcPr>
            <w:tcW w:w="2088" w:type="dxa"/>
            <w:shd w:val="clear" w:color="auto" w:fill="auto"/>
            <w:vAlign w:val="center"/>
            <w:hideMark/>
          </w:tcPr>
          <w:p w14:paraId="7099B18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Sending Signals from the Protection Relay (Protection Signals) </w:t>
            </w:r>
          </w:p>
        </w:tc>
        <w:tc>
          <w:tcPr>
            <w:tcW w:w="6406" w:type="dxa"/>
            <w:shd w:val="clear" w:color="auto" w:fill="auto"/>
            <w:vAlign w:val="center"/>
            <w:hideMark/>
          </w:tcPr>
          <w:p w14:paraId="533C70C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Homopolar voltage protection.</w:t>
            </w:r>
          </w:p>
        </w:tc>
        <w:tc>
          <w:tcPr>
            <w:tcW w:w="1653" w:type="dxa"/>
            <w:shd w:val="clear" w:color="auto" w:fill="auto"/>
            <w:vAlign w:val="center"/>
            <w:hideMark/>
          </w:tcPr>
          <w:p w14:paraId="50BFF33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EE1514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54F8E12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6796CD32" w14:textId="77777777" w:rsidTr="000D6588">
        <w:trPr>
          <w:trHeight w:val="1247"/>
        </w:trPr>
        <w:tc>
          <w:tcPr>
            <w:tcW w:w="748" w:type="dxa"/>
            <w:shd w:val="clear" w:color="auto" w:fill="auto"/>
            <w:noWrap/>
            <w:vAlign w:val="center"/>
            <w:hideMark/>
          </w:tcPr>
          <w:p w14:paraId="02831C3A" w14:textId="0F1749A9"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138</w:t>
            </w:r>
          </w:p>
        </w:tc>
        <w:tc>
          <w:tcPr>
            <w:tcW w:w="1532" w:type="dxa"/>
            <w:shd w:val="clear" w:color="auto" w:fill="auto"/>
            <w:noWrap/>
            <w:vAlign w:val="center"/>
            <w:hideMark/>
          </w:tcPr>
          <w:p w14:paraId="7ADE85C1"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2.7.2 V (h)</w:t>
            </w:r>
          </w:p>
        </w:tc>
        <w:tc>
          <w:tcPr>
            <w:tcW w:w="2088" w:type="dxa"/>
            <w:shd w:val="clear" w:color="auto" w:fill="auto"/>
            <w:vAlign w:val="center"/>
            <w:hideMark/>
          </w:tcPr>
          <w:p w14:paraId="45BE2F2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Sending Signals from the Protection Relay (Protection Signals) </w:t>
            </w:r>
          </w:p>
        </w:tc>
        <w:tc>
          <w:tcPr>
            <w:tcW w:w="6406" w:type="dxa"/>
            <w:shd w:val="clear" w:color="auto" w:fill="auto"/>
            <w:vAlign w:val="center"/>
            <w:hideMark/>
          </w:tcPr>
          <w:p w14:paraId="2C23ED9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RoCoF.</w:t>
            </w:r>
          </w:p>
        </w:tc>
        <w:tc>
          <w:tcPr>
            <w:tcW w:w="1653" w:type="dxa"/>
            <w:shd w:val="clear" w:color="auto" w:fill="auto"/>
            <w:vAlign w:val="center"/>
            <w:hideMark/>
          </w:tcPr>
          <w:p w14:paraId="795FA94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5EEE62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1901729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587398EC" w14:textId="77777777" w:rsidTr="000D6588">
        <w:trPr>
          <w:trHeight w:val="964"/>
        </w:trPr>
        <w:tc>
          <w:tcPr>
            <w:tcW w:w="748" w:type="dxa"/>
            <w:shd w:val="clear" w:color="auto" w:fill="auto"/>
            <w:noWrap/>
            <w:vAlign w:val="center"/>
            <w:hideMark/>
          </w:tcPr>
          <w:p w14:paraId="1F4AE10A" w14:textId="3CAA99F1"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139</w:t>
            </w:r>
          </w:p>
        </w:tc>
        <w:tc>
          <w:tcPr>
            <w:tcW w:w="1532" w:type="dxa"/>
            <w:shd w:val="clear" w:color="auto" w:fill="auto"/>
            <w:noWrap/>
            <w:vAlign w:val="center"/>
            <w:hideMark/>
          </w:tcPr>
          <w:p w14:paraId="16A8095D" w14:textId="77777777" w:rsidR="004E54C9" w:rsidRPr="004948FF" w:rsidRDefault="004E54C9" w:rsidP="004E54C9">
            <w:pPr>
              <w:spacing w:after="0" w:line="240" w:lineRule="auto"/>
              <w:jc w:val="center"/>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2.8</w:t>
            </w:r>
          </w:p>
        </w:tc>
        <w:tc>
          <w:tcPr>
            <w:tcW w:w="2088" w:type="dxa"/>
            <w:shd w:val="clear" w:color="auto" w:fill="auto"/>
            <w:vAlign w:val="center"/>
            <w:hideMark/>
          </w:tcPr>
          <w:p w14:paraId="477BE843" w14:textId="77777777" w:rsidR="004E54C9" w:rsidRPr="004948FF" w:rsidRDefault="004E54C9" w:rsidP="004E54C9">
            <w:pPr>
              <w:spacing w:after="0" w:line="240" w:lineRule="auto"/>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Command signals to the production station</w:t>
            </w:r>
          </w:p>
        </w:tc>
        <w:tc>
          <w:tcPr>
            <w:tcW w:w="6406" w:type="dxa"/>
            <w:shd w:val="clear" w:color="000000" w:fill="A6A6A6"/>
            <w:vAlign w:val="center"/>
            <w:hideMark/>
          </w:tcPr>
          <w:p w14:paraId="778A240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653" w:type="dxa"/>
            <w:shd w:val="clear" w:color="000000" w:fill="A6A6A6"/>
            <w:vAlign w:val="center"/>
            <w:hideMark/>
          </w:tcPr>
          <w:p w14:paraId="0994607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A6A6A6"/>
            <w:vAlign w:val="center"/>
            <w:hideMark/>
          </w:tcPr>
          <w:p w14:paraId="1C461CF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ADADAD"/>
            <w:vAlign w:val="center"/>
            <w:hideMark/>
          </w:tcPr>
          <w:p w14:paraId="48D2C24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528D90DA" w14:textId="77777777" w:rsidTr="000D6588">
        <w:trPr>
          <w:trHeight w:val="964"/>
        </w:trPr>
        <w:tc>
          <w:tcPr>
            <w:tcW w:w="748" w:type="dxa"/>
            <w:shd w:val="clear" w:color="auto" w:fill="auto"/>
            <w:noWrap/>
            <w:vAlign w:val="center"/>
            <w:hideMark/>
          </w:tcPr>
          <w:p w14:paraId="65BE76FD" w14:textId="7D739E9E"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140</w:t>
            </w:r>
          </w:p>
        </w:tc>
        <w:tc>
          <w:tcPr>
            <w:tcW w:w="1532" w:type="dxa"/>
            <w:shd w:val="clear" w:color="auto" w:fill="auto"/>
            <w:noWrap/>
            <w:vAlign w:val="center"/>
            <w:hideMark/>
          </w:tcPr>
          <w:p w14:paraId="56E7BF45"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2.8 a</w:t>
            </w:r>
          </w:p>
        </w:tc>
        <w:tc>
          <w:tcPr>
            <w:tcW w:w="2088" w:type="dxa"/>
            <w:shd w:val="clear" w:color="auto" w:fill="auto"/>
            <w:vAlign w:val="center"/>
            <w:hideMark/>
          </w:tcPr>
          <w:p w14:paraId="13A1A17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signals to the production station</w:t>
            </w:r>
          </w:p>
        </w:tc>
        <w:tc>
          <w:tcPr>
            <w:tcW w:w="6406" w:type="dxa"/>
            <w:shd w:val="clear" w:color="auto" w:fill="auto"/>
            <w:vAlign w:val="center"/>
            <w:hideMark/>
          </w:tcPr>
          <w:p w14:paraId="3ABC458C" w14:textId="6B52F14A"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to open the station's IDC (Open).</w:t>
            </w:r>
          </w:p>
        </w:tc>
        <w:tc>
          <w:tcPr>
            <w:tcW w:w="1653" w:type="dxa"/>
            <w:shd w:val="clear" w:color="auto" w:fill="auto"/>
            <w:vAlign w:val="center"/>
            <w:hideMark/>
          </w:tcPr>
          <w:p w14:paraId="63C4D43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10F13D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A78ACE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23503537" w14:textId="77777777" w:rsidTr="000D6588">
        <w:trPr>
          <w:trHeight w:val="964"/>
        </w:trPr>
        <w:tc>
          <w:tcPr>
            <w:tcW w:w="748" w:type="dxa"/>
            <w:shd w:val="clear" w:color="auto" w:fill="auto"/>
            <w:noWrap/>
            <w:vAlign w:val="center"/>
            <w:hideMark/>
          </w:tcPr>
          <w:p w14:paraId="1BFAD5DC" w14:textId="23EB6B37"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141</w:t>
            </w:r>
          </w:p>
        </w:tc>
        <w:tc>
          <w:tcPr>
            <w:tcW w:w="1532" w:type="dxa"/>
            <w:shd w:val="clear" w:color="auto" w:fill="auto"/>
            <w:noWrap/>
            <w:vAlign w:val="center"/>
            <w:hideMark/>
          </w:tcPr>
          <w:p w14:paraId="00EB2A86"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2.8 b</w:t>
            </w:r>
          </w:p>
        </w:tc>
        <w:tc>
          <w:tcPr>
            <w:tcW w:w="2088" w:type="dxa"/>
            <w:shd w:val="clear" w:color="auto" w:fill="auto"/>
            <w:vAlign w:val="center"/>
            <w:hideMark/>
          </w:tcPr>
          <w:p w14:paraId="58CB02B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signals to the production station</w:t>
            </w:r>
          </w:p>
        </w:tc>
        <w:tc>
          <w:tcPr>
            <w:tcW w:w="6406" w:type="dxa"/>
            <w:shd w:val="clear" w:color="auto" w:fill="auto"/>
            <w:vAlign w:val="center"/>
            <w:hideMark/>
          </w:tcPr>
          <w:p w14:paraId="7F34DF0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Maximum permissible active power (set-point) in kW.</w:t>
            </w:r>
          </w:p>
        </w:tc>
        <w:tc>
          <w:tcPr>
            <w:tcW w:w="1653" w:type="dxa"/>
            <w:shd w:val="clear" w:color="auto" w:fill="auto"/>
            <w:vAlign w:val="center"/>
            <w:hideMark/>
          </w:tcPr>
          <w:p w14:paraId="2A5C269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C40769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401290F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04B02CA1" w14:textId="77777777" w:rsidTr="000D6588">
        <w:trPr>
          <w:trHeight w:val="964"/>
        </w:trPr>
        <w:tc>
          <w:tcPr>
            <w:tcW w:w="748" w:type="dxa"/>
            <w:shd w:val="clear" w:color="auto" w:fill="auto"/>
            <w:noWrap/>
            <w:vAlign w:val="center"/>
            <w:hideMark/>
          </w:tcPr>
          <w:p w14:paraId="57163E85" w14:textId="675567A5"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142</w:t>
            </w:r>
          </w:p>
        </w:tc>
        <w:tc>
          <w:tcPr>
            <w:tcW w:w="1532" w:type="dxa"/>
            <w:shd w:val="clear" w:color="auto" w:fill="auto"/>
            <w:noWrap/>
            <w:vAlign w:val="center"/>
            <w:hideMark/>
          </w:tcPr>
          <w:p w14:paraId="0B694F5C"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2.8 c</w:t>
            </w:r>
          </w:p>
        </w:tc>
        <w:tc>
          <w:tcPr>
            <w:tcW w:w="2088" w:type="dxa"/>
            <w:shd w:val="clear" w:color="auto" w:fill="auto"/>
            <w:vAlign w:val="center"/>
            <w:hideMark/>
          </w:tcPr>
          <w:p w14:paraId="6216242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signals to the production station</w:t>
            </w:r>
          </w:p>
        </w:tc>
        <w:tc>
          <w:tcPr>
            <w:tcW w:w="6406" w:type="dxa"/>
            <w:shd w:val="clear" w:color="auto" w:fill="auto"/>
            <w:vAlign w:val="center"/>
            <w:hideMark/>
          </w:tcPr>
          <w:p w14:paraId="0675108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Maximum permissible active power (set-point) % .</w:t>
            </w:r>
          </w:p>
        </w:tc>
        <w:tc>
          <w:tcPr>
            <w:tcW w:w="1653" w:type="dxa"/>
            <w:shd w:val="clear" w:color="auto" w:fill="auto"/>
            <w:vAlign w:val="center"/>
            <w:hideMark/>
          </w:tcPr>
          <w:p w14:paraId="540805A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2CCAB4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10D2DE8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1F3E8BB8" w14:textId="77777777" w:rsidTr="000D6588">
        <w:trPr>
          <w:trHeight w:val="964"/>
        </w:trPr>
        <w:tc>
          <w:tcPr>
            <w:tcW w:w="748" w:type="dxa"/>
            <w:shd w:val="clear" w:color="auto" w:fill="auto"/>
            <w:noWrap/>
            <w:vAlign w:val="center"/>
            <w:hideMark/>
          </w:tcPr>
          <w:p w14:paraId="75ACBD74" w14:textId="157F5C07"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143</w:t>
            </w:r>
          </w:p>
        </w:tc>
        <w:tc>
          <w:tcPr>
            <w:tcW w:w="1532" w:type="dxa"/>
            <w:shd w:val="clear" w:color="auto" w:fill="auto"/>
            <w:noWrap/>
            <w:vAlign w:val="center"/>
            <w:hideMark/>
          </w:tcPr>
          <w:p w14:paraId="7EED0858"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2.8 d</w:t>
            </w:r>
          </w:p>
        </w:tc>
        <w:tc>
          <w:tcPr>
            <w:tcW w:w="2088" w:type="dxa"/>
            <w:shd w:val="clear" w:color="auto" w:fill="auto"/>
            <w:vAlign w:val="center"/>
            <w:hideMark/>
          </w:tcPr>
          <w:p w14:paraId="666605E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signals to the production station</w:t>
            </w:r>
          </w:p>
        </w:tc>
        <w:tc>
          <w:tcPr>
            <w:tcW w:w="6406" w:type="dxa"/>
            <w:shd w:val="clear" w:color="auto" w:fill="auto"/>
            <w:vAlign w:val="center"/>
            <w:hideMark/>
          </w:tcPr>
          <w:p w14:paraId="72FCC149" w14:textId="78D13A32"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to immediately cut the Station's full injection power (Active &amp; Inactive).</w:t>
            </w:r>
          </w:p>
        </w:tc>
        <w:tc>
          <w:tcPr>
            <w:tcW w:w="1653" w:type="dxa"/>
            <w:shd w:val="clear" w:color="auto" w:fill="auto"/>
            <w:vAlign w:val="center"/>
            <w:hideMark/>
          </w:tcPr>
          <w:p w14:paraId="658FF5F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EDC0D0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3AEC888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6E249A65" w14:textId="77777777" w:rsidTr="000D6588">
        <w:trPr>
          <w:trHeight w:val="964"/>
        </w:trPr>
        <w:tc>
          <w:tcPr>
            <w:tcW w:w="748" w:type="dxa"/>
            <w:shd w:val="clear" w:color="auto" w:fill="auto"/>
            <w:noWrap/>
            <w:vAlign w:val="center"/>
            <w:hideMark/>
          </w:tcPr>
          <w:p w14:paraId="3D82E22B" w14:textId="062CA558"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144</w:t>
            </w:r>
          </w:p>
        </w:tc>
        <w:tc>
          <w:tcPr>
            <w:tcW w:w="1532" w:type="dxa"/>
            <w:shd w:val="clear" w:color="auto" w:fill="auto"/>
            <w:noWrap/>
            <w:vAlign w:val="center"/>
            <w:hideMark/>
          </w:tcPr>
          <w:p w14:paraId="612B5AAB"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2.8 e</w:t>
            </w:r>
          </w:p>
        </w:tc>
        <w:tc>
          <w:tcPr>
            <w:tcW w:w="2088" w:type="dxa"/>
            <w:shd w:val="clear" w:color="auto" w:fill="auto"/>
            <w:vAlign w:val="center"/>
            <w:hideMark/>
          </w:tcPr>
          <w:p w14:paraId="5742442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signals to the production station</w:t>
            </w:r>
          </w:p>
        </w:tc>
        <w:tc>
          <w:tcPr>
            <w:tcW w:w="6406" w:type="dxa"/>
            <w:shd w:val="clear" w:color="auto" w:fill="auto"/>
            <w:vAlign w:val="center"/>
            <w:hideMark/>
          </w:tcPr>
          <w:p w14:paraId="243DC44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Analog set-point (discrete integer value) command signal for setting the reactive power.</w:t>
            </w:r>
          </w:p>
        </w:tc>
        <w:tc>
          <w:tcPr>
            <w:tcW w:w="1653" w:type="dxa"/>
            <w:shd w:val="clear" w:color="auto" w:fill="auto"/>
            <w:vAlign w:val="center"/>
            <w:hideMark/>
          </w:tcPr>
          <w:p w14:paraId="709F49B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9DB78E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63B9E8C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3212EF9F" w14:textId="77777777" w:rsidTr="000D6588">
        <w:trPr>
          <w:trHeight w:val="964"/>
        </w:trPr>
        <w:tc>
          <w:tcPr>
            <w:tcW w:w="748" w:type="dxa"/>
            <w:shd w:val="clear" w:color="auto" w:fill="auto"/>
            <w:noWrap/>
            <w:vAlign w:val="center"/>
            <w:hideMark/>
          </w:tcPr>
          <w:p w14:paraId="0D440F0D" w14:textId="365ABC79"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145</w:t>
            </w:r>
          </w:p>
        </w:tc>
        <w:tc>
          <w:tcPr>
            <w:tcW w:w="1532" w:type="dxa"/>
            <w:shd w:val="clear" w:color="auto" w:fill="auto"/>
            <w:noWrap/>
            <w:vAlign w:val="center"/>
            <w:hideMark/>
          </w:tcPr>
          <w:p w14:paraId="07023108"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2.8 f</w:t>
            </w:r>
          </w:p>
        </w:tc>
        <w:tc>
          <w:tcPr>
            <w:tcW w:w="2088" w:type="dxa"/>
            <w:shd w:val="clear" w:color="auto" w:fill="auto"/>
            <w:vAlign w:val="center"/>
            <w:hideMark/>
          </w:tcPr>
          <w:p w14:paraId="7A1FA21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signals to the production station</w:t>
            </w:r>
          </w:p>
        </w:tc>
        <w:tc>
          <w:tcPr>
            <w:tcW w:w="6406" w:type="dxa"/>
            <w:shd w:val="clear" w:color="auto" w:fill="auto"/>
            <w:vAlign w:val="center"/>
            <w:hideMark/>
          </w:tcPr>
          <w:p w14:paraId="2A99862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Analog set-point (discrete decimal value) command signal for setting the power factor cosφ.</w:t>
            </w:r>
          </w:p>
        </w:tc>
        <w:tc>
          <w:tcPr>
            <w:tcW w:w="1653" w:type="dxa"/>
            <w:shd w:val="clear" w:color="auto" w:fill="auto"/>
            <w:vAlign w:val="center"/>
            <w:hideMark/>
          </w:tcPr>
          <w:p w14:paraId="5EBC322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74DCCD8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55C6435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09E63946" w14:textId="77777777" w:rsidTr="000D6588">
        <w:trPr>
          <w:trHeight w:val="964"/>
        </w:trPr>
        <w:tc>
          <w:tcPr>
            <w:tcW w:w="748" w:type="dxa"/>
            <w:shd w:val="clear" w:color="auto" w:fill="auto"/>
            <w:noWrap/>
            <w:vAlign w:val="center"/>
            <w:hideMark/>
          </w:tcPr>
          <w:p w14:paraId="1B7F8061" w14:textId="7BDDB89B"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146</w:t>
            </w:r>
          </w:p>
        </w:tc>
        <w:tc>
          <w:tcPr>
            <w:tcW w:w="1532" w:type="dxa"/>
            <w:shd w:val="clear" w:color="auto" w:fill="auto"/>
            <w:noWrap/>
            <w:vAlign w:val="center"/>
            <w:hideMark/>
          </w:tcPr>
          <w:p w14:paraId="056CC602"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2.8 g</w:t>
            </w:r>
          </w:p>
        </w:tc>
        <w:tc>
          <w:tcPr>
            <w:tcW w:w="2088" w:type="dxa"/>
            <w:shd w:val="clear" w:color="auto" w:fill="auto"/>
            <w:vAlign w:val="center"/>
            <w:hideMark/>
          </w:tcPr>
          <w:p w14:paraId="38F4FA1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signals to the production station</w:t>
            </w:r>
          </w:p>
        </w:tc>
        <w:tc>
          <w:tcPr>
            <w:tcW w:w="6406" w:type="dxa"/>
            <w:shd w:val="clear" w:color="auto" w:fill="auto"/>
            <w:vAlign w:val="center"/>
            <w:hideMark/>
          </w:tcPr>
          <w:p w14:paraId="292C1E00" w14:textId="4CD1438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to enable - disable reactive power setting.</w:t>
            </w:r>
          </w:p>
        </w:tc>
        <w:tc>
          <w:tcPr>
            <w:tcW w:w="1653" w:type="dxa"/>
            <w:shd w:val="clear" w:color="auto" w:fill="auto"/>
            <w:vAlign w:val="center"/>
            <w:hideMark/>
          </w:tcPr>
          <w:p w14:paraId="1C87BC5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E5052D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A8776D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37296484" w14:textId="77777777" w:rsidTr="000D6588">
        <w:trPr>
          <w:trHeight w:val="964"/>
        </w:trPr>
        <w:tc>
          <w:tcPr>
            <w:tcW w:w="748" w:type="dxa"/>
            <w:shd w:val="clear" w:color="auto" w:fill="auto"/>
            <w:noWrap/>
            <w:vAlign w:val="center"/>
            <w:hideMark/>
          </w:tcPr>
          <w:p w14:paraId="602FE3E1" w14:textId="4E23C9DD"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147</w:t>
            </w:r>
          </w:p>
        </w:tc>
        <w:tc>
          <w:tcPr>
            <w:tcW w:w="1532" w:type="dxa"/>
            <w:shd w:val="clear" w:color="auto" w:fill="auto"/>
            <w:noWrap/>
            <w:vAlign w:val="center"/>
            <w:hideMark/>
          </w:tcPr>
          <w:p w14:paraId="28462A72"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2.8 g</w:t>
            </w:r>
          </w:p>
        </w:tc>
        <w:tc>
          <w:tcPr>
            <w:tcW w:w="2088" w:type="dxa"/>
            <w:shd w:val="clear" w:color="auto" w:fill="auto"/>
            <w:vAlign w:val="center"/>
            <w:hideMark/>
          </w:tcPr>
          <w:p w14:paraId="26D72CF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signals to the production station</w:t>
            </w:r>
          </w:p>
        </w:tc>
        <w:tc>
          <w:tcPr>
            <w:tcW w:w="6406" w:type="dxa"/>
            <w:shd w:val="clear" w:color="auto" w:fill="auto"/>
            <w:vAlign w:val="center"/>
            <w:hideMark/>
          </w:tcPr>
          <w:p w14:paraId="27E583A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to enable or disable the cosφ adjustment function based on the cosφ=f(P) curve.</w:t>
            </w:r>
          </w:p>
        </w:tc>
        <w:tc>
          <w:tcPr>
            <w:tcW w:w="1653" w:type="dxa"/>
            <w:shd w:val="clear" w:color="auto" w:fill="auto"/>
            <w:vAlign w:val="center"/>
            <w:hideMark/>
          </w:tcPr>
          <w:p w14:paraId="2AF8A22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F711E5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51A4B7B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5D3956C2" w14:textId="77777777" w:rsidTr="000D6588">
        <w:trPr>
          <w:trHeight w:val="964"/>
        </w:trPr>
        <w:tc>
          <w:tcPr>
            <w:tcW w:w="748" w:type="dxa"/>
            <w:shd w:val="clear" w:color="auto" w:fill="auto"/>
            <w:noWrap/>
            <w:vAlign w:val="center"/>
            <w:hideMark/>
          </w:tcPr>
          <w:p w14:paraId="4A01DECA" w14:textId="4D4FDF83"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148</w:t>
            </w:r>
          </w:p>
        </w:tc>
        <w:tc>
          <w:tcPr>
            <w:tcW w:w="1532" w:type="dxa"/>
            <w:shd w:val="clear" w:color="auto" w:fill="auto"/>
            <w:noWrap/>
            <w:vAlign w:val="center"/>
            <w:hideMark/>
          </w:tcPr>
          <w:p w14:paraId="44CCC61F"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2.8 g</w:t>
            </w:r>
          </w:p>
        </w:tc>
        <w:tc>
          <w:tcPr>
            <w:tcW w:w="2088" w:type="dxa"/>
            <w:shd w:val="clear" w:color="auto" w:fill="auto"/>
            <w:vAlign w:val="center"/>
            <w:hideMark/>
          </w:tcPr>
          <w:p w14:paraId="7ED96BD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signals to the production station</w:t>
            </w:r>
          </w:p>
        </w:tc>
        <w:tc>
          <w:tcPr>
            <w:tcW w:w="6406" w:type="dxa"/>
            <w:shd w:val="clear" w:color="auto" w:fill="auto"/>
            <w:vAlign w:val="center"/>
            <w:hideMark/>
          </w:tcPr>
          <w:p w14:paraId="760A725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to enable or disable the reactive power regulation function based on the U(Q) curve.</w:t>
            </w:r>
          </w:p>
        </w:tc>
        <w:tc>
          <w:tcPr>
            <w:tcW w:w="1653" w:type="dxa"/>
            <w:shd w:val="clear" w:color="auto" w:fill="auto"/>
            <w:vAlign w:val="center"/>
            <w:hideMark/>
          </w:tcPr>
          <w:p w14:paraId="09D0603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A08399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4896D36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1755CC45" w14:textId="77777777" w:rsidTr="000D6588">
        <w:trPr>
          <w:trHeight w:val="964"/>
        </w:trPr>
        <w:tc>
          <w:tcPr>
            <w:tcW w:w="748" w:type="dxa"/>
            <w:shd w:val="clear" w:color="auto" w:fill="auto"/>
            <w:noWrap/>
            <w:vAlign w:val="center"/>
            <w:hideMark/>
          </w:tcPr>
          <w:p w14:paraId="7BC234BA" w14:textId="629055F5"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149</w:t>
            </w:r>
          </w:p>
        </w:tc>
        <w:tc>
          <w:tcPr>
            <w:tcW w:w="1532" w:type="dxa"/>
            <w:shd w:val="clear" w:color="auto" w:fill="auto"/>
            <w:noWrap/>
            <w:vAlign w:val="center"/>
            <w:hideMark/>
          </w:tcPr>
          <w:p w14:paraId="646DC51F"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2.8 h</w:t>
            </w:r>
          </w:p>
        </w:tc>
        <w:tc>
          <w:tcPr>
            <w:tcW w:w="2088" w:type="dxa"/>
            <w:shd w:val="clear" w:color="auto" w:fill="auto"/>
            <w:vAlign w:val="center"/>
            <w:hideMark/>
          </w:tcPr>
          <w:p w14:paraId="6230125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signals to the production station</w:t>
            </w:r>
          </w:p>
        </w:tc>
        <w:tc>
          <w:tcPr>
            <w:tcW w:w="6406" w:type="dxa"/>
            <w:shd w:val="clear" w:color="auto" w:fill="auto"/>
            <w:vAlign w:val="center"/>
            <w:hideMark/>
          </w:tcPr>
          <w:p w14:paraId="693CC33C" w14:textId="58C3ABA1"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to enable or disable the LFSM-O mode.</w:t>
            </w:r>
          </w:p>
        </w:tc>
        <w:tc>
          <w:tcPr>
            <w:tcW w:w="1653" w:type="dxa"/>
            <w:shd w:val="clear" w:color="auto" w:fill="auto"/>
            <w:vAlign w:val="center"/>
            <w:hideMark/>
          </w:tcPr>
          <w:p w14:paraId="5B1ACC0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E11423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672526F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7B47C809" w14:textId="77777777" w:rsidTr="000D6588">
        <w:trPr>
          <w:trHeight w:val="964"/>
        </w:trPr>
        <w:tc>
          <w:tcPr>
            <w:tcW w:w="748" w:type="dxa"/>
            <w:shd w:val="clear" w:color="auto" w:fill="auto"/>
            <w:noWrap/>
            <w:vAlign w:val="center"/>
            <w:hideMark/>
          </w:tcPr>
          <w:p w14:paraId="518A3F6B" w14:textId="08EA8FA9"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150</w:t>
            </w:r>
          </w:p>
        </w:tc>
        <w:tc>
          <w:tcPr>
            <w:tcW w:w="1532" w:type="dxa"/>
            <w:shd w:val="clear" w:color="auto" w:fill="auto"/>
            <w:noWrap/>
            <w:vAlign w:val="center"/>
            <w:hideMark/>
          </w:tcPr>
          <w:p w14:paraId="3FAFC93B"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2.8 h</w:t>
            </w:r>
          </w:p>
        </w:tc>
        <w:tc>
          <w:tcPr>
            <w:tcW w:w="2088" w:type="dxa"/>
            <w:shd w:val="clear" w:color="auto" w:fill="auto"/>
            <w:vAlign w:val="center"/>
            <w:hideMark/>
          </w:tcPr>
          <w:p w14:paraId="55C7C2B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signals to the production station</w:t>
            </w:r>
          </w:p>
        </w:tc>
        <w:tc>
          <w:tcPr>
            <w:tcW w:w="6406" w:type="dxa"/>
            <w:shd w:val="clear" w:color="auto" w:fill="auto"/>
            <w:vAlign w:val="center"/>
            <w:hideMark/>
          </w:tcPr>
          <w:p w14:paraId="6B8597A2" w14:textId="549F4FD9"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to enable or disable the FSM mode.</w:t>
            </w:r>
          </w:p>
        </w:tc>
        <w:tc>
          <w:tcPr>
            <w:tcW w:w="1653" w:type="dxa"/>
            <w:shd w:val="clear" w:color="auto" w:fill="auto"/>
            <w:vAlign w:val="center"/>
            <w:hideMark/>
          </w:tcPr>
          <w:p w14:paraId="7F1701A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30A87CB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4AC4CF0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753395F3" w14:textId="77777777" w:rsidTr="000D6588">
        <w:trPr>
          <w:trHeight w:val="964"/>
        </w:trPr>
        <w:tc>
          <w:tcPr>
            <w:tcW w:w="748" w:type="dxa"/>
            <w:shd w:val="clear" w:color="auto" w:fill="auto"/>
            <w:noWrap/>
            <w:vAlign w:val="center"/>
            <w:hideMark/>
          </w:tcPr>
          <w:p w14:paraId="0BD208D1" w14:textId="7C8B100E"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151</w:t>
            </w:r>
          </w:p>
        </w:tc>
        <w:tc>
          <w:tcPr>
            <w:tcW w:w="1532" w:type="dxa"/>
            <w:shd w:val="clear" w:color="auto" w:fill="auto"/>
            <w:noWrap/>
            <w:vAlign w:val="center"/>
            <w:hideMark/>
          </w:tcPr>
          <w:p w14:paraId="13A90408"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2.8 h</w:t>
            </w:r>
          </w:p>
        </w:tc>
        <w:tc>
          <w:tcPr>
            <w:tcW w:w="2088" w:type="dxa"/>
            <w:shd w:val="clear" w:color="auto" w:fill="auto"/>
            <w:vAlign w:val="center"/>
            <w:hideMark/>
          </w:tcPr>
          <w:p w14:paraId="560C730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signals to the production station</w:t>
            </w:r>
          </w:p>
        </w:tc>
        <w:tc>
          <w:tcPr>
            <w:tcW w:w="6406" w:type="dxa"/>
            <w:shd w:val="clear" w:color="auto" w:fill="auto"/>
            <w:vAlign w:val="center"/>
            <w:hideMark/>
          </w:tcPr>
          <w:p w14:paraId="36A5E8BA" w14:textId="76E53DA8"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to enable - disable the LFSM-U mode.</w:t>
            </w:r>
          </w:p>
        </w:tc>
        <w:tc>
          <w:tcPr>
            <w:tcW w:w="1653" w:type="dxa"/>
            <w:shd w:val="clear" w:color="auto" w:fill="auto"/>
            <w:vAlign w:val="center"/>
            <w:hideMark/>
          </w:tcPr>
          <w:p w14:paraId="15DDF3D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7EE0A23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ABC4F1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0F556C" w14:paraId="61190FDF" w14:textId="77777777" w:rsidTr="000D6588">
        <w:trPr>
          <w:trHeight w:val="964"/>
        </w:trPr>
        <w:tc>
          <w:tcPr>
            <w:tcW w:w="748" w:type="dxa"/>
            <w:shd w:val="clear" w:color="auto" w:fill="auto"/>
            <w:noWrap/>
            <w:vAlign w:val="center"/>
            <w:hideMark/>
          </w:tcPr>
          <w:p w14:paraId="570C6EA2" w14:textId="3C9A000A"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152</w:t>
            </w:r>
          </w:p>
        </w:tc>
        <w:tc>
          <w:tcPr>
            <w:tcW w:w="1532" w:type="dxa"/>
            <w:shd w:val="clear" w:color="auto" w:fill="auto"/>
            <w:noWrap/>
            <w:vAlign w:val="center"/>
            <w:hideMark/>
          </w:tcPr>
          <w:p w14:paraId="12FD114C" w14:textId="77777777"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2.8 </w:t>
            </w:r>
            <w:proofErr w:type="spellStart"/>
            <w:r>
              <w:rPr>
                <w:rFonts w:ascii="Ping LCG Regular" w:hAnsi="Ping LCG Regular"/>
                <w:color w:val="000000"/>
                <w:sz w:val="20"/>
                <w:szCs w:val="20"/>
              </w:rPr>
              <w:t>i</w:t>
            </w:r>
            <w:proofErr w:type="spellEnd"/>
          </w:p>
        </w:tc>
        <w:tc>
          <w:tcPr>
            <w:tcW w:w="2088" w:type="dxa"/>
            <w:shd w:val="clear" w:color="auto" w:fill="auto"/>
            <w:vAlign w:val="center"/>
            <w:hideMark/>
          </w:tcPr>
          <w:p w14:paraId="118D5F4A" w14:textId="77777777" w:rsidR="004E54C9" w:rsidRPr="00570693"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signals to the production station</w:t>
            </w:r>
          </w:p>
        </w:tc>
        <w:tc>
          <w:tcPr>
            <w:tcW w:w="6406" w:type="dxa"/>
            <w:shd w:val="clear" w:color="auto" w:fill="auto"/>
            <w:vAlign w:val="center"/>
            <w:hideMark/>
          </w:tcPr>
          <w:p w14:paraId="778D42B7" w14:textId="1950FBB4" w:rsidR="004E54C9" w:rsidRPr="00570693"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Command to define the mode of operation of the station in reactive power / cosφ / cosφ regulation mode based on the cosφ = f(P) curve / reactive power based on the U(Q) curve.</w:t>
            </w:r>
          </w:p>
        </w:tc>
        <w:tc>
          <w:tcPr>
            <w:tcW w:w="1653" w:type="dxa"/>
            <w:shd w:val="clear" w:color="auto" w:fill="auto"/>
            <w:vAlign w:val="center"/>
            <w:hideMark/>
          </w:tcPr>
          <w:p w14:paraId="01456676" w14:textId="77777777" w:rsidR="004E54C9" w:rsidRPr="00570693"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E7879A2" w14:textId="77777777" w:rsidR="004E54C9" w:rsidRPr="00570693"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4EDF219B" w14:textId="77777777" w:rsidR="004E54C9" w:rsidRPr="00570693"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5EF98921" w14:textId="77777777" w:rsidTr="000D6588">
        <w:trPr>
          <w:trHeight w:val="528"/>
        </w:trPr>
        <w:tc>
          <w:tcPr>
            <w:tcW w:w="748" w:type="dxa"/>
            <w:shd w:val="clear" w:color="auto" w:fill="auto"/>
            <w:noWrap/>
            <w:vAlign w:val="center"/>
            <w:hideMark/>
          </w:tcPr>
          <w:p w14:paraId="6BE903B3" w14:textId="55A0BDB5"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153</w:t>
            </w:r>
          </w:p>
        </w:tc>
        <w:tc>
          <w:tcPr>
            <w:tcW w:w="1532" w:type="dxa"/>
            <w:shd w:val="clear" w:color="auto" w:fill="auto"/>
            <w:noWrap/>
            <w:vAlign w:val="center"/>
            <w:hideMark/>
          </w:tcPr>
          <w:p w14:paraId="653FEC53" w14:textId="77777777" w:rsidR="004E54C9" w:rsidRPr="004948FF" w:rsidRDefault="004E54C9" w:rsidP="004E54C9">
            <w:pPr>
              <w:spacing w:after="0" w:line="240" w:lineRule="auto"/>
              <w:jc w:val="center"/>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2.9</w:t>
            </w:r>
          </w:p>
        </w:tc>
        <w:tc>
          <w:tcPr>
            <w:tcW w:w="2088" w:type="dxa"/>
            <w:shd w:val="clear" w:color="auto" w:fill="auto"/>
            <w:vAlign w:val="center"/>
            <w:hideMark/>
          </w:tcPr>
          <w:p w14:paraId="605A278F" w14:textId="77777777" w:rsidR="004E54C9" w:rsidRPr="004948FF" w:rsidRDefault="004E54C9" w:rsidP="004E54C9">
            <w:pPr>
              <w:spacing w:after="0" w:line="240" w:lineRule="auto"/>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Sending of Measurements</w:t>
            </w:r>
          </w:p>
        </w:tc>
        <w:tc>
          <w:tcPr>
            <w:tcW w:w="6406" w:type="dxa"/>
            <w:shd w:val="clear" w:color="000000" w:fill="A6A6A6"/>
            <w:vAlign w:val="center"/>
            <w:hideMark/>
          </w:tcPr>
          <w:p w14:paraId="7DAC790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653" w:type="dxa"/>
            <w:shd w:val="clear" w:color="000000" w:fill="A6A6A6"/>
            <w:vAlign w:val="center"/>
            <w:hideMark/>
          </w:tcPr>
          <w:p w14:paraId="5CAB165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A6A6A6"/>
            <w:vAlign w:val="center"/>
            <w:hideMark/>
          </w:tcPr>
          <w:p w14:paraId="2A84247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ADADAD"/>
            <w:vAlign w:val="center"/>
            <w:hideMark/>
          </w:tcPr>
          <w:p w14:paraId="2A782A3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18F81F1C" w14:textId="77777777" w:rsidTr="000D6588">
        <w:trPr>
          <w:trHeight w:val="964"/>
        </w:trPr>
        <w:tc>
          <w:tcPr>
            <w:tcW w:w="748" w:type="dxa"/>
            <w:shd w:val="clear" w:color="auto" w:fill="auto"/>
            <w:noWrap/>
            <w:vAlign w:val="center"/>
            <w:hideMark/>
          </w:tcPr>
          <w:p w14:paraId="260E9374" w14:textId="71D15C79"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154</w:t>
            </w:r>
          </w:p>
        </w:tc>
        <w:tc>
          <w:tcPr>
            <w:tcW w:w="1532" w:type="dxa"/>
            <w:shd w:val="clear" w:color="auto" w:fill="auto"/>
            <w:noWrap/>
            <w:vAlign w:val="center"/>
            <w:hideMark/>
          </w:tcPr>
          <w:p w14:paraId="183B822A"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2.9.1</w:t>
            </w:r>
          </w:p>
        </w:tc>
        <w:tc>
          <w:tcPr>
            <w:tcW w:w="2088" w:type="dxa"/>
            <w:shd w:val="clear" w:color="auto" w:fill="auto"/>
            <w:vAlign w:val="center"/>
            <w:hideMark/>
          </w:tcPr>
          <w:p w14:paraId="3DFD418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37C6A6D7" w14:textId="05535E5D"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Station, via the Equipment, has the capacity to continuously update and send the measurements listed in Table 4 of the Technical Requirement</w:t>
            </w:r>
          </w:p>
        </w:tc>
        <w:tc>
          <w:tcPr>
            <w:tcW w:w="1653" w:type="dxa"/>
            <w:shd w:val="clear" w:color="auto" w:fill="auto"/>
            <w:vAlign w:val="center"/>
            <w:hideMark/>
          </w:tcPr>
          <w:p w14:paraId="5AFB49B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7546DEF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3AE5B25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70083674" w14:textId="77777777" w:rsidTr="000D6588">
        <w:trPr>
          <w:trHeight w:val="964"/>
        </w:trPr>
        <w:tc>
          <w:tcPr>
            <w:tcW w:w="748" w:type="dxa"/>
            <w:shd w:val="clear" w:color="auto" w:fill="auto"/>
            <w:noWrap/>
            <w:vAlign w:val="center"/>
            <w:hideMark/>
          </w:tcPr>
          <w:p w14:paraId="01CE24AE" w14:textId="3ABFC215"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155</w:t>
            </w:r>
          </w:p>
        </w:tc>
        <w:tc>
          <w:tcPr>
            <w:tcW w:w="1532" w:type="dxa"/>
            <w:shd w:val="clear" w:color="auto" w:fill="auto"/>
            <w:noWrap/>
            <w:vAlign w:val="center"/>
            <w:hideMark/>
          </w:tcPr>
          <w:p w14:paraId="5C61E0D4"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2.9.2</w:t>
            </w:r>
          </w:p>
        </w:tc>
        <w:tc>
          <w:tcPr>
            <w:tcW w:w="2088" w:type="dxa"/>
            <w:shd w:val="clear" w:color="auto" w:fill="auto"/>
            <w:vAlign w:val="center"/>
            <w:hideMark/>
          </w:tcPr>
          <w:p w14:paraId="31FB190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08FB331A" w14:textId="23F563A6"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Station through the Equipment provides updates on its current production capacity.</w:t>
            </w:r>
          </w:p>
        </w:tc>
        <w:tc>
          <w:tcPr>
            <w:tcW w:w="1653" w:type="dxa"/>
            <w:shd w:val="clear" w:color="auto" w:fill="auto"/>
            <w:vAlign w:val="center"/>
            <w:hideMark/>
          </w:tcPr>
          <w:p w14:paraId="27E429F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772AA11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3972468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2AC75E3F" w14:textId="77777777" w:rsidTr="000D6588">
        <w:trPr>
          <w:trHeight w:val="567"/>
        </w:trPr>
        <w:tc>
          <w:tcPr>
            <w:tcW w:w="748" w:type="dxa"/>
            <w:shd w:val="clear" w:color="auto" w:fill="auto"/>
            <w:noWrap/>
            <w:vAlign w:val="center"/>
            <w:hideMark/>
          </w:tcPr>
          <w:p w14:paraId="061DEDB1" w14:textId="76122CB1"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156</w:t>
            </w:r>
          </w:p>
        </w:tc>
        <w:tc>
          <w:tcPr>
            <w:tcW w:w="1532" w:type="dxa"/>
            <w:shd w:val="clear" w:color="auto" w:fill="auto"/>
            <w:noWrap/>
            <w:vAlign w:val="center"/>
            <w:hideMark/>
          </w:tcPr>
          <w:p w14:paraId="453441FE"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2.9.3</w:t>
            </w:r>
          </w:p>
        </w:tc>
        <w:tc>
          <w:tcPr>
            <w:tcW w:w="2088" w:type="dxa"/>
            <w:shd w:val="clear" w:color="auto" w:fill="auto"/>
            <w:vAlign w:val="center"/>
            <w:hideMark/>
          </w:tcPr>
          <w:p w14:paraId="00D48AF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74E2CE9C"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fault of the active power measurement is &lt;1.5%.</w:t>
            </w:r>
          </w:p>
        </w:tc>
        <w:tc>
          <w:tcPr>
            <w:tcW w:w="1653" w:type="dxa"/>
            <w:shd w:val="clear" w:color="auto" w:fill="auto"/>
            <w:vAlign w:val="center"/>
            <w:hideMark/>
          </w:tcPr>
          <w:p w14:paraId="3C1D241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44FD8D0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4E18DC4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76BE7209" w14:textId="77777777" w:rsidTr="000D6588">
        <w:trPr>
          <w:trHeight w:val="567"/>
        </w:trPr>
        <w:tc>
          <w:tcPr>
            <w:tcW w:w="748" w:type="dxa"/>
            <w:shd w:val="clear" w:color="auto" w:fill="auto"/>
            <w:noWrap/>
            <w:vAlign w:val="center"/>
            <w:hideMark/>
          </w:tcPr>
          <w:p w14:paraId="3D77512E" w14:textId="142586F4"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157</w:t>
            </w:r>
          </w:p>
        </w:tc>
        <w:tc>
          <w:tcPr>
            <w:tcW w:w="1532" w:type="dxa"/>
            <w:shd w:val="clear" w:color="auto" w:fill="auto"/>
            <w:noWrap/>
            <w:vAlign w:val="center"/>
            <w:hideMark/>
          </w:tcPr>
          <w:p w14:paraId="257237B1"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2.9.3</w:t>
            </w:r>
          </w:p>
        </w:tc>
        <w:tc>
          <w:tcPr>
            <w:tcW w:w="2088" w:type="dxa"/>
            <w:shd w:val="clear" w:color="auto" w:fill="auto"/>
            <w:vAlign w:val="center"/>
            <w:hideMark/>
          </w:tcPr>
          <w:p w14:paraId="29CF3CF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0E61D9DF"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fault of the reactive power measurement is &lt;1.5%.</w:t>
            </w:r>
          </w:p>
        </w:tc>
        <w:tc>
          <w:tcPr>
            <w:tcW w:w="1653" w:type="dxa"/>
            <w:shd w:val="clear" w:color="auto" w:fill="auto"/>
            <w:vAlign w:val="center"/>
            <w:hideMark/>
          </w:tcPr>
          <w:p w14:paraId="5AEFFE3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43F7E19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1796296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5E5E45BF" w14:textId="77777777" w:rsidTr="000D6588">
        <w:trPr>
          <w:trHeight w:val="567"/>
        </w:trPr>
        <w:tc>
          <w:tcPr>
            <w:tcW w:w="748" w:type="dxa"/>
            <w:shd w:val="clear" w:color="auto" w:fill="auto"/>
            <w:noWrap/>
            <w:vAlign w:val="center"/>
            <w:hideMark/>
          </w:tcPr>
          <w:p w14:paraId="0329B085" w14:textId="01630252"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158</w:t>
            </w:r>
          </w:p>
        </w:tc>
        <w:tc>
          <w:tcPr>
            <w:tcW w:w="1532" w:type="dxa"/>
            <w:shd w:val="clear" w:color="auto" w:fill="auto"/>
            <w:noWrap/>
            <w:vAlign w:val="center"/>
            <w:hideMark/>
          </w:tcPr>
          <w:p w14:paraId="71658B7F"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2.9.3</w:t>
            </w:r>
          </w:p>
        </w:tc>
        <w:tc>
          <w:tcPr>
            <w:tcW w:w="2088" w:type="dxa"/>
            <w:shd w:val="clear" w:color="auto" w:fill="auto"/>
            <w:vAlign w:val="center"/>
            <w:hideMark/>
          </w:tcPr>
          <w:p w14:paraId="5FA5754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69913C85"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fault of the current per phase measurement is &lt;1.5%.</w:t>
            </w:r>
          </w:p>
        </w:tc>
        <w:tc>
          <w:tcPr>
            <w:tcW w:w="1653" w:type="dxa"/>
            <w:shd w:val="clear" w:color="auto" w:fill="auto"/>
            <w:vAlign w:val="center"/>
            <w:hideMark/>
          </w:tcPr>
          <w:p w14:paraId="03CBB3B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38B9BDC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48B18C4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1AD3BB2B" w14:textId="77777777" w:rsidTr="000D6588">
        <w:trPr>
          <w:trHeight w:val="567"/>
        </w:trPr>
        <w:tc>
          <w:tcPr>
            <w:tcW w:w="748" w:type="dxa"/>
            <w:shd w:val="clear" w:color="auto" w:fill="auto"/>
            <w:noWrap/>
            <w:vAlign w:val="center"/>
            <w:hideMark/>
          </w:tcPr>
          <w:p w14:paraId="61A689B3" w14:textId="3658CF89"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159</w:t>
            </w:r>
          </w:p>
        </w:tc>
        <w:tc>
          <w:tcPr>
            <w:tcW w:w="1532" w:type="dxa"/>
            <w:shd w:val="clear" w:color="auto" w:fill="auto"/>
            <w:noWrap/>
            <w:vAlign w:val="center"/>
            <w:hideMark/>
          </w:tcPr>
          <w:p w14:paraId="4CFD85A6"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2.9.3</w:t>
            </w:r>
          </w:p>
        </w:tc>
        <w:tc>
          <w:tcPr>
            <w:tcW w:w="2088" w:type="dxa"/>
            <w:shd w:val="clear" w:color="auto" w:fill="auto"/>
            <w:vAlign w:val="center"/>
            <w:hideMark/>
          </w:tcPr>
          <w:p w14:paraId="34FD012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69230D50"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fault of the voltage per phase measurement is &lt;1.5%.</w:t>
            </w:r>
          </w:p>
        </w:tc>
        <w:tc>
          <w:tcPr>
            <w:tcW w:w="1653" w:type="dxa"/>
            <w:shd w:val="clear" w:color="auto" w:fill="auto"/>
            <w:vAlign w:val="center"/>
            <w:hideMark/>
          </w:tcPr>
          <w:p w14:paraId="00C29A7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44ACB05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2FF666D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380E5605" w14:textId="77777777" w:rsidTr="000D6588">
        <w:trPr>
          <w:trHeight w:val="567"/>
        </w:trPr>
        <w:tc>
          <w:tcPr>
            <w:tcW w:w="748" w:type="dxa"/>
            <w:shd w:val="clear" w:color="auto" w:fill="auto"/>
            <w:noWrap/>
            <w:vAlign w:val="center"/>
            <w:hideMark/>
          </w:tcPr>
          <w:p w14:paraId="47C02687" w14:textId="14B9FE91"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160</w:t>
            </w:r>
          </w:p>
        </w:tc>
        <w:tc>
          <w:tcPr>
            <w:tcW w:w="1532" w:type="dxa"/>
            <w:shd w:val="clear" w:color="auto" w:fill="auto"/>
            <w:noWrap/>
            <w:vAlign w:val="center"/>
            <w:hideMark/>
          </w:tcPr>
          <w:p w14:paraId="3192F4F1"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2.9.3</w:t>
            </w:r>
          </w:p>
        </w:tc>
        <w:tc>
          <w:tcPr>
            <w:tcW w:w="2088" w:type="dxa"/>
            <w:shd w:val="clear" w:color="auto" w:fill="auto"/>
            <w:vAlign w:val="center"/>
            <w:hideMark/>
          </w:tcPr>
          <w:p w14:paraId="6DCB8A9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349139F8"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fault of the frequency measurement is &lt;0.06%.</w:t>
            </w:r>
          </w:p>
        </w:tc>
        <w:tc>
          <w:tcPr>
            <w:tcW w:w="1653" w:type="dxa"/>
            <w:shd w:val="clear" w:color="auto" w:fill="auto"/>
            <w:vAlign w:val="center"/>
            <w:hideMark/>
          </w:tcPr>
          <w:p w14:paraId="4269BB0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6D38F6D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3D63C87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66B42593" w14:textId="77777777" w:rsidTr="000D6588">
        <w:trPr>
          <w:trHeight w:val="567"/>
        </w:trPr>
        <w:tc>
          <w:tcPr>
            <w:tcW w:w="748" w:type="dxa"/>
            <w:shd w:val="clear" w:color="auto" w:fill="auto"/>
            <w:noWrap/>
            <w:vAlign w:val="center"/>
            <w:hideMark/>
          </w:tcPr>
          <w:p w14:paraId="1906E106" w14:textId="2DBE9397"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161</w:t>
            </w:r>
          </w:p>
        </w:tc>
        <w:tc>
          <w:tcPr>
            <w:tcW w:w="1532" w:type="dxa"/>
            <w:shd w:val="clear" w:color="auto" w:fill="auto"/>
            <w:noWrap/>
            <w:vAlign w:val="center"/>
            <w:hideMark/>
          </w:tcPr>
          <w:p w14:paraId="37F3698A"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2.9.3</w:t>
            </w:r>
          </w:p>
        </w:tc>
        <w:tc>
          <w:tcPr>
            <w:tcW w:w="2088" w:type="dxa"/>
            <w:shd w:val="clear" w:color="auto" w:fill="auto"/>
            <w:vAlign w:val="center"/>
            <w:hideMark/>
          </w:tcPr>
          <w:p w14:paraId="10249C1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6785DB3A"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fault of the power factor measurement is &lt;1.5%.</w:t>
            </w:r>
          </w:p>
        </w:tc>
        <w:tc>
          <w:tcPr>
            <w:tcW w:w="1653" w:type="dxa"/>
            <w:shd w:val="clear" w:color="auto" w:fill="auto"/>
            <w:vAlign w:val="center"/>
            <w:hideMark/>
          </w:tcPr>
          <w:p w14:paraId="15381FF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52FA6D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30206AF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750147B9" w14:textId="77777777" w:rsidTr="000D6588">
        <w:trPr>
          <w:trHeight w:val="1320"/>
        </w:trPr>
        <w:tc>
          <w:tcPr>
            <w:tcW w:w="748" w:type="dxa"/>
            <w:shd w:val="clear" w:color="auto" w:fill="auto"/>
            <w:noWrap/>
            <w:vAlign w:val="center"/>
            <w:hideMark/>
          </w:tcPr>
          <w:p w14:paraId="281259D0" w14:textId="009AD187"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162</w:t>
            </w:r>
          </w:p>
        </w:tc>
        <w:tc>
          <w:tcPr>
            <w:tcW w:w="1532" w:type="dxa"/>
            <w:shd w:val="clear" w:color="auto" w:fill="auto"/>
            <w:noWrap/>
            <w:vAlign w:val="center"/>
            <w:hideMark/>
          </w:tcPr>
          <w:p w14:paraId="630C3922"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2.9.3.1</w:t>
            </w:r>
          </w:p>
        </w:tc>
        <w:tc>
          <w:tcPr>
            <w:tcW w:w="2088" w:type="dxa"/>
            <w:shd w:val="clear" w:color="auto" w:fill="auto"/>
            <w:vAlign w:val="center"/>
            <w:hideMark/>
          </w:tcPr>
          <w:p w14:paraId="66F8AC8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6CFEEB4A"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point of measurement shall be taken at an MV point of the Station.</w:t>
            </w:r>
          </w:p>
        </w:tc>
        <w:tc>
          <w:tcPr>
            <w:tcW w:w="1653" w:type="dxa"/>
            <w:shd w:val="clear" w:color="auto" w:fill="auto"/>
            <w:vAlign w:val="center"/>
            <w:hideMark/>
          </w:tcPr>
          <w:p w14:paraId="0A955D9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F3405F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29D53FE7" w14:textId="52DF8D6A"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point of the Station on which measurements are taken must be recorded.</w:t>
            </w:r>
          </w:p>
        </w:tc>
      </w:tr>
      <w:tr w:rsidR="004E54C9" w:rsidRPr="004948FF" w14:paraId="07BE87CA" w14:textId="77777777" w:rsidTr="000D6588">
        <w:trPr>
          <w:trHeight w:val="964"/>
        </w:trPr>
        <w:tc>
          <w:tcPr>
            <w:tcW w:w="748" w:type="dxa"/>
            <w:shd w:val="clear" w:color="auto" w:fill="auto"/>
            <w:noWrap/>
            <w:vAlign w:val="center"/>
            <w:hideMark/>
          </w:tcPr>
          <w:p w14:paraId="4D2976FF" w14:textId="0E43861E"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163</w:t>
            </w:r>
          </w:p>
        </w:tc>
        <w:tc>
          <w:tcPr>
            <w:tcW w:w="1532" w:type="dxa"/>
            <w:shd w:val="clear" w:color="auto" w:fill="auto"/>
            <w:noWrap/>
            <w:vAlign w:val="center"/>
            <w:hideMark/>
          </w:tcPr>
          <w:p w14:paraId="4AC6F8F7"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2.9.4</w:t>
            </w:r>
          </w:p>
        </w:tc>
        <w:tc>
          <w:tcPr>
            <w:tcW w:w="2088" w:type="dxa"/>
            <w:shd w:val="clear" w:color="auto" w:fill="auto"/>
            <w:vAlign w:val="center"/>
            <w:hideMark/>
          </w:tcPr>
          <w:p w14:paraId="4E49FDE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079DC55C"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process of taking all measurements integrates filtering techniques, both at the hardware and software level.</w:t>
            </w:r>
          </w:p>
        </w:tc>
        <w:tc>
          <w:tcPr>
            <w:tcW w:w="1653" w:type="dxa"/>
            <w:shd w:val="clear" w:color="auto" w:fill="auto"/>
            <w:vAlign w:val="center"/>
            <w:hideMark/>
          </w:tcPr>
          <w:p w14:paraId="4AA9105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2E5DDF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5780EAD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0B8F4311" w14:textId="77777777" w:rsidTr="00F81A40">
        <w:trPr>
          <w:trHeight w:val="1247"/>
        </w:trPr>
        <w:tc>
          <w:tcPr>
            <w:tcW w:w="748" w:type="dxa"/>
            <w:shd w:val="clear" w:color="auto" w:fill="auto"/>
            <w:noWrap/>
            <w:vAlign w:val="center"/>
            <w:hideMark/>
          </w:tcPr>
          <w:p w14:paraId="336BF4A6" w14:textId="442E92FD"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164</w:t>
            </w:r>
          </w:p>
        </w:tc>
        <w:tc>
          <w:tcPr>
            <w:tcW w:w="1532" w:type="dxa"/>
            <w:shd w:val="clear" w:color="auto" w:fill="auto"/>
            <w:noWrap/>
            <w:vAlign w:val="center"/>
            <w:hideMark/>
          </w:tcPr>
          <w:p w14:paraId="4F955AD9"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2.9.5</w:t>
            </w:r>
          </w:p>
        </w:tc>
        <w:tc>
          <w:tcPr>
            <w:tcW w:w="2088" w:type="dxa"/>
            <w:shd w:val="clear" w:color="auto" w:fill="auto"/>
            <w:vAlign w:val="center"/>
            <w:hideMark/>
          </w:tcPr>
          <w:p w14:paraId="2FCB08C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1B1D95BD" w14:textId="6540FB6A"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transmission to SCADA/DMS of the voltage measurement is implemented at regular intervals of 15min and only when it changes more than 100V or 0.5% of the nominal, in which case it is sent immediately.</w:t>
            </w:r>
          </w:p>
        </w:tc>
        <w:tc>
          <w:tcPr>
            <w:tcW w:w="1653" w:type="dxa"/>
            <w:shd w:val="clear" w:color="auto" w:fill="auto"/>
            <w:vAlign w:val="center"/>
            <w:hideMark/>
          </w:tcPr>
          <w:p w14:paraId="5906316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DA209A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2C59C96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4E08F914" w14:textId="77777777" w:rsidTr="00F81A40">
        <w:trPr>
          <w:trHeight w:val="1247"/>
        </w:trPr>
        <w:tc>
          <w:tcPr>
            <w:tcW w:w="748" w:type="dxa"/>
            <w:shd w:val="clear" w:color="auto" w:fill="auto"/>
            <w:noWrap/>
            <w:vAlign w:val="center"/>
            <w:hideMark/>
          </w:tcPr>
          <w:p w14:paraId="120C98D4" w14:textId="36C02C0E"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165</w:t>
            </w:r>
          </w:p>
        </w:tc>
        <w:tc>
          <w:tcPr>
            <w:tcW w:w="1532" w:type="dxa"/>
            <w:shd w:val="clear" w:color="auto" w:fill="auto"/>
            <w:noWrap/>
            <w:vAlign w:val="center"/>
            <w:hideMark/>
          </w:tcPr>
          <w:p w14:paraId="084FB298" w14:textId="4E7E67C7"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2.9.5</w:t>
            </w:r>
          </w:p>
        </w:tc>
        <w:tc>
          <w:tcPr>
            <w:tcW w:w="2088" w:type="dxa"/>
            <w:shd w:val="clear" w:color="auto" w:fill="auto"/>
            <w:vAlign w:val="center"/>
            <w:hideMark/>
          </w:tcPr>
          <w:p w14:paraId="74831FD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6568BABD" w14:textId="279E0192"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transmission to SCADA/DMS of the current measurement is implemented at regular intervals of 15min and only when it changes by more than 5% of the nominal value, in which case it is sent immediately.</w:t>
            </w:r>
          </w:p>
        </w:tc>
        <w:tc>
          <w:tcPr>
            <w:tcW w:w="1653" w:type="dxa"/>
            <w:shd w:val="clear" w:color="auto" w:fill="auto"/>
            <w:vAlign w:val="center"/>
            <w:hideMark/>
          </w:tcPr>
          <w:p w14:paraId="7DD0E3C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1C085C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61D89CE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46D3B36C" w14:textId="77777777" w:rsidTr="00F81A40">
        <w:trPr>
          <w:trHeight w:val="1247"/>
        </w:trPr>
        <w:tc>
          <w:tcPr>
            <w:tcW w:w="748" w:type="dxa"/>
            <w:shd w:val="clear" w:color="auto" w:fill="auto"/>
            <w:noWrap/>
            <w:vAlign w:val="center"/>
            <w:hideMark/>
          </w:tcPr>
          <w:p w14:paraId="49484AF5" w14:textId="520664EB"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166</w:t>
            </w:r>
          </w:p>
        </w:tc>
        <w:tc>
          <w:tcPr>
            <w:tcW w:w="1532" w:type="dxa"/>
            <w:shd w:val="clear" w:color="auto" w:fill="auto"/>
            <w:noWrap/>
            <w:vAlign w:val="center"/>
            <w:hideMark/>
          </w:tcPr>
          <w:p w14:paraId="757078E9" w14:textId="1AF709F1"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2.9.5</w:t>
            </w:r>
          </w:p>
        </w:tc>
        <w:tc>
          <w:tcPr>
            <w:tcW w:w="2088" w:type="dxa"/>
            <w:shd w:val="clear" w:color="auto" w:fill="auto"/>
            <w:vAlign w:val="center"/>
            <w:hideMark/>
          </w:tcPr>
          <w:p w14:paraId="76DB6FA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5B57B1AF" w14:textId="79A665E5"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transmission to SCADA/DMS of the active power measurement is implemented at regular intervals of 15min and additionally only when it changes by more than 5% of the nominal, in which case it is sent immediately.</w:t>
            </w:r>
          </w:p>
        </w:tc>
        <w:tc>
          <w:tcPr>
            <w:tcW w:w="1653" w:type="dxa"/>
            <w:shd w:val="clear" w:color="auto" w:fill="auto"/>
            <w:vAlign w:val="center"/>
            <w:hideMark/>
          </w:tcPr>
          <w:p w14:paraId="4E487A3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4D8467B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6B8ACC7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388145D0" w14:textId="77777777" w:rsidTr="000D6588">
        <w:trPr>
          <w:trHeight w:val="1247"/>
        </w:trPr>
        <w:tc>
          <w:tcPr>
            <w:tcW w:w="748" w:type="dxa"/>
            <w:shd w:val="clear" w:color="auto" w:fill="auto"/>
            <w:noWrap/>
            <w:vAlign w:val="center"/>
            <w:hideMark/>
          </w:tcPr>
          <w:p w14:paraId="4297122C" w14:textId="27A23450"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167</w:t>
            </w:r>
          </w:p>
        </w:tc>
        <w:tc>
          <w:tcPr>
            <w:tcW w:w="1532" w:type="dxa"/>
            <w:shd w:val="clear" w:color="auto" w:fill="auto"/>
            <w:noWrap/>
            <w:vAlign w:val="center"/>
            <w:hideMark/>
          </w:tcPr>
          <w:p w14:paraId="38A0F6F4" w14:textId="7FD2578E"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2.9.5</w:t>
            </w:r>
          </w:p>
        </w:tc>
        <w:tc>
          <w:tcPr>
            <w:tcW w:w="2088" w:type="dxa"/>
            <w:shd w:val="clear" w:color="auto" w:fill="auto"/>
            <w:vAlign w:val="center"/>
            <w:hideMark/>
          </w:tcPr>
          <w:p w14:paraId="122EC7B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27B129A7" w14:textId="7F9FEEC2"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transmission to SCADA/DMS of the reactive power measurement is implemented at regular intervals of 15min and only when it changes by more than 5% of the nominal, in which case it is dispatched immediately.</w:t>
            </w:r>
          </w:p>
        </w:tc>
        <w:tc>
          <w:tcPr>
            <w:tcW w:w="1653" w:type="dxa"/>
            <w:shd w:val="clear" w:color="auto" w:fill="auto"/>
            <w:vAlign w:val="center"/>
            <w:hideMark/>
          </w:tcPr>
          <w:p w14:paraId="5297A18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E1D1BF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5DC70E6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37AE6CED" w14:textId="77777777" w:rsidTr="00F81A40">
        <w:trPr>
          <w:trHeight w:val="1247"/>
        </w:trPr>
        <w:tc>
          <w:tcPr>
            <w:tcW w:w="748" w:type="dxa"/>
            <w:shd w:val="clear" w:color="auto" w:fill="auto"/>
            <w:noWrap/>
            <w:vAlign w:val="center"/>
            <w:hideMark/>
          </w:tcPr>
          <w:p w14:paraId="52600AB6" w14:textId="0381DE14"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168</w:t>
            </w:r>
          </w:p>
        </w:tc>
        <w:tc>
          <w:tcPr>
            <w:tcW w:w="1532" w:type="dxa"/>
            <w:shd w:val="clear" w:color="auto" w:fill="auto"/>
            <w:noWrap/>
            <w:vAlign w:val="center"/>
            <w:hideMark/>
          </w:tcPr>
          <w:p w14:paraId="4987D344" w14:textId="1D3C691D"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2.9.5</w:t>
            </w:r>
          </w:p>
        </w:tc>
        <w:tc>
          <w:tcPr>
            <w:tcW w:w="2088" w:type="dxa"/>
            <w:shd w:val="clear" w:color="auto" w:fill="auto"/>
            <w:vAlign w:val="center"/>
            <w:hideMark/>
          </w:tcPr>
          <w:p w14:paraId="7AC0A7C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4BF243FB" w14:textId="12887FC5"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frequency measurement is sent to SCADA/DMS at regular intervals of 15min and only when it changes by more than 0.15Hz or 0.3% of the nominal frequency, in which case it is dispatched immediately.</w:t>
            </w:r>
          </w:p>
        </w:tc>
        <w:tc>
          <w:tcPr>
            <w:tcW w:w="1653" w:type="dxa"/>
            <w:shd w:val="clear" w:color="auto" w:fill="auto"/>
            <w:vAlign w:val="center"/>
            <w:hideMark/>
          </w:tcPr>
          <w:p w14:paraId="2826CC3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737590F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0046D03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1C206043" w14:textId="77777777" w:rsidTr="000D6588">
        <w:trPr>
          <w:trHeight w:val="1247"/>
        </w:trPr>
        <w:tc>
          <w:tcPr>
            <w:tcW w:w="748" w:type="dxa"/>
            <w:shd w:val="clear" w:color="auto" w:fill="auto"/>
            <w:noWrap/>
            <w:vAlign w:val="center"/>
            <w:hideMark/>
          </w:tcPr>
          <w:p w14:paraId="39959A9D" w14:textId="18B77D32"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169</w:t>
            </w:r>
          </w:p>
        </w:tc>
        <w:tc>
          <w:tcPr>
            <w:tcW w:w="1532" w:type="dxa"/>
            <w:shd w:val="clear" w:color="auto" w:fill="auto"/>
            <w:noWrap/>
            <w:vAlign w:val="center"/>
            <w:hideMark/>
          </w:tcPr>
          <w:p w14:paraId="3B594B15" w14:textId="5FE85002" w:rsidR="004E54C9" w:rsidRPr="00570693"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2.9.5</w:t>
            </w:r>
          </w:p>
        </w:tc>
        <w:tc>
          <w:tcPr>
            <w:tcW w:w="2088" w:type="dxa"/>
            <w:shd w:val="clear" w:color="auto" w:fill="auto"/>
            <w:vAlign w:val="center"/>
            <w:hideMark/>
          </w:tcPr>
          <w:p w14:paraId="6BA23A7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6406" w:type="dxa"/>
            <w:shd w:val="clear" w:color="auto" w:fill="auto"/>
            <w:vAlign w:val="center"/>
            <w:hideMark/>
          </w:tcPr>
          <w:p w14:paraId="49AAFA1F" w14:textId="199A6436"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 transmission to SCADA/DMS of the power factor measurement is implemented at regular intervals of 15min and only when it changes by more than 0.03, in which case it is dispatched immediately.</w:t>
            </w:r>
          </w:p>
        </w:tc>
        <w:tc>
          <w:tcPr>
            <w:tcW w:w="1653" w:type="dxa"/>
            <w:shd w:val="clear" w:color="auto" w:fill="auto"/>
            <w:vAlign w:val="center"/>
            <w:hideMark/>
          </w:tcPr>
          <w:p w14:paraId="3F4A44F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F44791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20E56A0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06AABC15" w14:textId="77777777" w:rsidTr="000D6588">
        <w:trPr>
          <w:trHeight w:val="964"/>
        </w:trPr>
        <w:tc>
          <w:tcPr>
            <w:tcW w:w="748" w:type="dxa"/>
            <w:shd w:val="clear" w:color="auto" w:fill="auto"/>
            <w:noWrap/>
            <w:vAlign w:val="center"/>
            <w:hideMark/>
          </w:tcPr>
          <w:p w14:paraId="2119B126" w14:textId="12F03931"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170</w:t>
            </w:r>
          </w:p>
        </w:tc>
        <w:tc>
          <w:tcPr>
            <w:tcW w:w="1532" w:type="dxa"/>
            <w:shd w:val="clear" w:color="auto" w:fill="auto"/>
            <w:noWrap/>
            <w:vAlign w:val="center"/>
            <w:hideMark/>
          </w:tcPr>
          <w:p w14:paraId="71ADCB3B" w14:textId="77777777" w:rsidR="004E54C9" w:rsidRPr="004948FF" w:rsidRDefault="004E54C9" w:rsidP="004E54C9">
            <w:pPr>
              <w:spacing w:after="0" w:line="240" w:lineRule="auto"/>
              <w:jc w:val="center"/>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3</w:t>
            </w:r>
          </w:p>
        </w:tc>
        <w:tc>
          <w:tcPr>
            <w:tcW w:w="2088" w:type="dxa"/>
            <w:shd w:val="clear" w:color="auto" w:fill="auto"/>
            <w:vAlign w:val="center"/>
            <w:hideMark/>
          </w:tcPr>
          <w:p w14:paraId="335A7AC4" w14:textId="77777777" w:rsidR="004E54C9" w:rsidRPr="004948FF" w:rsidRDefault="004E54C9" w:rsidP="004E54C9">
            <w:pPr>
              <w:spacing w:after="0" w:line="240" w:lineRule="auto"/>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Equipment Programming Requirements</w:t>
            </w:r>
          </w:p>
        </w:tc>
        <w:tc>
          <w:tcPr>
            <w:tcW w:w="6406" w:type="dxa"/>
            <w:shd w:val="clear" w:color="000000" w:fill="A6A6A6"/>
            <w:vAlign w:val="center"/>
            <w:hideMark/>
          </w:tcPr>
          <w:p w14:paraId="31246D12"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653" w:type="dxa"/>
            <w:shd w:val="clear" w:color="000000" w:fill="A6A6A6"/>
            <w:vAlign w:val="center"/>
            <w:hideMark/>
          </w:tcPr>
          <w:p w14:paraId="5D792A6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A6A6A6"/>
            <w:vAlign w:val="center"/>
            <w:hideMark/>
          </w:tcPr>
          <w:p w14:paraId="0C5C634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ADADAD"/>
            <w:vAlign w:val="center"/>
            <w:hideMark/>
          </w:tcPr>
          <w:p w14:paraId="4F5839B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5EDC65A0" w14:textId="77777777" w:rsidTr="000D6588">
        <w:trPr>
          <w:trHeight w:val="680"/>
        </w:trPr>
        <w:tc>
          <w:tcPr>
            <w:tcW w:w="748" w:type="dxa"/>
            <w:shd w:val="clear" w:color="auto" w:fill="auto"/>
            <w:noWrap/>
            <w:vAlign w:val="center"/>
            <w:hideMark/>
          </w:tcPr>
          <w:p w14:paraId="5EFE379C" w14:textId="2E25ADC3"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171</w:t>
            </w:r>
          </w:p>
        </w:tc>
        <w:tc>
          <w:tcPr>
            <w:tcW w:w="1532" w:type="dxa"/>
            <w:shd w:val="clear" w:color="auto" w:fill="auto"/>
            <w:noWrap/>
            <w:vAlign w:val="center"/>
            <w:hideMark/>
          </w:tcPr>
          <w:p w14:paraId="59A84E89"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3.1</w:t>
            </w:r>
          </w:p>
        </w:tc>
        <w:tc>
          <w:tcPr>
            <w:tcW w:w="2088" w:type="dxa"/>
            <w:shd w:val="clear" w:color="auto" w:fill="auto"/>
            <w:vAlign w:val="center"/>
            <w:hideMark/>
          </w:tcPr>
          <w:p w14:paraId="28D9C91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46036F36"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The Equipment supports the General Interrogation (GI) procedure. </w:t>
            </w:r>
          </w:p>
        </w:tc>
        <w:tc>
          <w:tcPr>
            <w:tcW w:w="1653" w:type="dxa"/>
            <w:shd w:val="clear" w:color="auto" w:fill="auto"/>
            <w:vAlign w:val="center"/>
            <w:hideMark/>
          </w:tcPr>
          <w:p w14:paraId="0CCE42E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FE8B0E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7CD6FE0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2EF5AFE5" w14:textId="77777777" w:rsidTr="000D6588">
        <w:trPr>
          <w:trHeight w:val="680"/>
        </w:trPr>
        <w:tc>
          <w:tcPr>
            <w:tcW w:w="748" w:type="dxa"/>
            <w:shd w:val="clear" w:color="auto" w:fill="auto"/>
            <w:noWrap/>
            <w:vAlign w:val="center"/>
            <w:hideMark/>
          </w:tcPr>
          <w:p w14:paraId="48339A8B" w14:textId="5777A33C"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172</w:t>
            </w:r>
          </w:p>
        </w:tc>
        <w:tc>
          <w:tcPr>
            <w:tcW w:w="1532" w:type="dxa"/>
            <w:shd w:val="clear" w:color="auto" w:fill="auto"/>
            <w:noWrap/>
            <w:vAlign w:val="center"/>
            <w:hideMark/>
          </w:tcPr>
          <w:p w14:paraId="7EBCA427"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3.1</w:t>
            </w:r>
          </w:p>
        </w:tc>
        <w:tc>
          <w:tcPr>
            <w:tcW w:w="2088" w:type="dxa"/>
            <w:shd w:val="clear" w:color="auto" w:fill="auto"/>
            <w:vAlign w:val="center"/>
            <w:hideMark/>
          </w:tcPr>
          <w:p w14:paraId="25F26E5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General</w:t>
            </w:r>
          </w:p>
        </w:tc>
        <w:tc>
          <w:tcPr>
            <w:tcW w:w="6406" w:type="dxa"/>
            <w:shd w:val="clear" w:color="auto" w:fill="auto"/>
            <w:vAlign w:val="center"/>
            <w:hideMark/>
          </w:tcPr>
          <w:p w14:paraId="607F06E5" w14:textId="77777777" w:rsidR="004E54C9" w:rsidRPr="004B46E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After each loss of communication, the General Interrogation (GI) procedure is activated.</w:t>
            </w:r>
          </w:p>
        </w:tc>
        <w:tc>
          <w:tcPr>
            <w:tcW w:w="1653" w:type="dxa"/>
            <w:shd w:val="clear" w:color="auto" w:fill="auto"/>
            <w:vAlign w:val="center"/>
            <w:hideMark/>
          </w:tcPr>
          <w:p w14:paraId="0438677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02E7209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auto" w:fill="auto"/>
            <w:vAlign w:val="center"/>
            <w:hideMark/>
          </w:tcPr>
          <w:p w14:paraId="77DB310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5158212C" w14:textId="77777777" w:rsidTr="000D6588">
        <w:trPr>
          <w:trHeight w:val="533"/>
        </w:trPr>
        <w:tc>
          <w:tcPr>
            <w:tcW w:w="748" w:type="dxa"/>
            <w:shd w:val="clear" w:color="auto" w:fill="auto"/>
            <w:noWrap/>
            <w:vAlign w:val="center"/>
            <w:hideMark/>
          </w:tcPr>
          <w:p w14:paraId="2269AB73" w14:textId="4FDF36E2"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173</w:t>
            </w:r>
          </w:p>
        </w:tc>
        <w:tc>
          <w:tcPr>
            <w:tcW w:w="1532" w:type="dxa"/>
            <w:shd w:val="clear" w:color="auto" w:fill="auto"/>
            <w:noWrap/>
            <w:vAlign w:val="center"/>
            <w:hideMark/>
          </w:tcPr>
          <w:p w14:paraId="4AE32AA7" w14:textId="77777777" w:rsidR="004E54C9" w:rsidRPr="004948FF" w:rsidRDefault="004E54C9" w:rsidP="004E54C9">
            <w:pPr>
              <w:spacing w:after="0" w:line="240" w:lineRule="auto"/>
              <w:jc w:val="center"/>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3.3</w:t>
            </w:r>
          </w:p>
        </w:tc>
        <w:tc>
          <w:tcPr>
            <w:tcW w:w="2088" w:type="dxa"/>
            <w:shd w:val="clear" w:color="auto" w:fill="auto"/>
            <w:vAlign w:val="center"/>
            <w:hideMark/>
          </w:tcPr>
          <w:p w14:paraId="07E81446" w14:textId="77777777" w:rsidR="004E54C9" w:rsidRPr="004948FF" w:rsidRDefault="004E54C9" w:rsidP="004E54C9">
            <w:pPr>
              <w:spacing w:after="0" w:line="240" w:lineRule="auto"/>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Equipment Timings</w:t>
            </w:r>
          </w:p>
        </w:tc>
        <w:tc>
          <w:tcPr>
            <w:tcW w:w="6406" w:type="dxa"/>
            <w:shd w:val="clear" w:color="000000" w:fill="ADADAD"/>
            <w:vAlign w:val="center"/>
            <w:hideMark/>
          </w:tcPr>
          <w:p w14:paraId="6D5E7F7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653" w:type="dxa"/>
            <w:shd w:val="clear" w:color="000000" w:fill="A6A6A6"/>
            <w:vAlign w:val="center"/>
            <w:hideMark/>
          </w:tcPr>
          <w:p w14:paraId="5D4D07B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A6A6A6"/>
            <w:vAlign w:val="center"/>
            <w:hideMark/>
          </w:tcPr>
          <w:p w14:paraId="6F2DF1B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A6A6A6"/>
            <w:vAlign w:val="center"/>
            <w:hideMark/>
          </w:tcPr>
          <w:p w14:paraId="509DD09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322EF9B8" w14:textId="77777777" w:rsidTr="000D6588">
        <w:trPr>
          <w:trHeight w:val="551"/>
        </w:trPr>
        <w:tc>
          <w:tcPr>
            <w:tcW w:w="748" w:type="dxa"/>
            <w:shd w:val="clear" w:color="auto" w:fill="auto"/>
            <w:noWrap/>
            <w:vAlign w:val="center"/>
            <w:hideMark/>
          </w:tcPr>
          <w:p w14:paraId="3CFD798A" w14:textId="7985D833"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174</w:t>
            </w:r>
          </w:p>
        </w:tc>
        <w:tc>
          <w:tcPr>
            <w:tcW w:w="1532" w:type="dxa"/>
            <w:shd w:val="clear" w:color="auto" w:fill="auto"/>
            <w:noWrap/>
            <w:vAlign w:val="center"/>
            <w:hideMark/>
          </w:tcPr>
          <w:p w14:paraId="632C73D4" w14:textId="77777777" w:rsidR="004E54C9" w:rsidRPr="004948FF" w:rsidRDefault="004E54C9" w:rsidP="004E54C9">
            <w:pPr>
              <w:spacing w:after="0" w:line="240" w:lineRule="auto"/>
              <w:jc w:val="center"/>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3.3.1</w:t>
            </w:r>
          </w:p>
        </w:tc>
        <w:tc>
          <w:tcPr>
            <w:tcW w:w="2088" w:type="dxa"/>
            <w:shd w:val="clear" w:color="auto" w:fill="auto"/>
            <w:vAlign w:val="center"/>
            <w:hideMark/>
          </w:tcPr>
          <w:p w14:paraId="3B647DE8" w14:textId="77777777" w:rsidR="004E54C9" w:rsidRPr="004948FF" w:rsidRDefault="004E54C9" w:rsidP="004E54C9">
            <w:pPr>
              <w:spacing w:after="0" w:line="240" w:lineRule="auto"/>
              <w:rPr>
                <w:rFonts w:ascii="Ping LCG Regular" w:eastAsia="Times New Roman" w:hAnsi="Ping LCG Regular" w:cs="Times New Roman"/>
                <w:b/>
                <w:bCs/>
                <w:i/>
                <w:iCs/>
                <w:color w:val="000000"/>
                <w:kern w:val="0"/>
                <w:sz w:val="20"/>
                <w:szCs w:val="20"/>
              </w:rPr>
            </w:pPr>
            <w:r>
              <w:rPr>
                <w:rFonts w:ascii="Ping LCG Regular" w:hAnsi="Ping LCG Regular"/>
                <w:b/>
                <w:bCs/>
                <w:i/>
                <w:iCs/>
                <w:color w:val="000000"/>
                <w:sz w:val="20"/>
                <w:szCs w:val="20"/>
              </w:rPr>
              <w:t>Table 3A</w:t>
            </w:r>
          </w:p>
        </w:tc>
        <w:tc>
          <w:tcPr>
            <w:tcW w:w="6406" w:type="dxa"/>
            <w:shd w:val="clear" w:color="auto" w:fill="auto"/>
            <w:vAlign w:val="center"/>
            <w:hideMark/>
          </w:tcPr>
          <w:p w14:paraId="193F0AB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Thee general timing settings of the IEC 60870-5-104 protocol specified in the Equipment must be recorded.</w:t>
            </w:r>
          </w:p>
        </w:tc>
        <w:tc>
          <w:tcPr>
            <w:tcW w:w="1653" w:type="dxa"/>
            <w:shd w:val="clear" w:color="000000" w:fill="ADADAD"/>
            <w:vAlign w:val="center"/>
            <w:hideMark/>
          </w:tcPr>
          <w:p w14:paraId="228AFBB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000000" w:fill="ADADAD"/>
            <w:vAlign w:val="center"/>
            <w:hideMark/>
          </w:tcPr>
          <w:p w14:paraId="48E7E1F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ADADAD"/>
            <w:vAlign w:val="center"/>
            <w:hideMark/>
          </w:tcPr>
          <w:p w14:paraId="02D4A0F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r>
      <w:tr w:rsidR="004E54C9" w:rsidRPr="004948FF" w14:paraId="67F07232" w14:textId="77777777" w:rsidTr="000D6588">
        <w:trPr>
          <w:trHeight w:val="851"/>
        </w:trPr>
        <w:tc>
          <w:tcPr>
            <w:tcW w:w="748" w:type="dxa"/>
            <w:shd w:val="clear" w:color="auto" w:fill="auto"/>
            <w:noWrap/>
            <w:vAlign w:val="center"/>
            <w:hideMark/>
          </w:tcPr>
          <w:p w14:paraId="4F2EDC37" w14:textId="4E54FA73"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175</w:t>
            </w:r>
          </w:p>
        </w:tc>
        <w:tc>
          <w:tcPr>
            <w:tcW w:w="1532" w:type="dxa"/>
            <w:shd w:val="clear" w:color="auto" w:fill="auto"/>
            <w:noWrap/>
            <w:vAlign w:val="center"/>
            <w:hideMark/>
          </w:tcPr>
          <w:p w14:paraId="53C308B0" w14:textId="77777777" w:rsidR="004E54C9" w:rsidRPr="004948FF"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3.3.1</w:t>
            </w:r>
          </w:p>
        </w:tc>
        <w:tc>
          <w:tcPr>
            <w:tcW w:w="2088" w:type="dxa"/>
            <w:shd w:val="clear" w:color="auto" w:fill="auto"/>
            <w:vAlign w:val="center"/>
            <w:hideMark/>
          </w:tcPr>
          <w:p w14:paraId="7C31388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Equipment Timings</w:t>
            </w:r>
          </w:p>
        </w:tc>
        <w:tc>
          <w:tcPr>
            <w:tcW w:w="6406" w:type="dxa"/>
            <w:shd w:val="clear" w:color="auto" w:fill="auto"/>
            <w:vAlign w:val="center"/>
            <w:hideMark/>
          </w:tcPr>
          <w:p w14:paraId="075379A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t0: Time out of connection establishment.</w:t>
            </w:r>
          </w:p>
        </w:tc>
        <w:tc>
          <w:tcPr>
            <w:tcW w:w="1653" w:type="dxa"/>
            <w:shd w:val="clear" w:color="auto" w:fill="auto"/>
            <w:vAlign w:val="center"/>
            <w:hideMark/>
          </w:tcPr>
          <w:p w14:paraId="286EBC0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3B3059D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48F4871E"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Record the value set for t0.</w:t>
            </w:r>
          </w:p>
        </w:tc>
      </w:tr>
      <w:tr w:rsidR="004E54C9" w:rsidRPr="004948FF" w14:paraId="0E24F503" w14:textId="77777777" w:rsidTr="000D6588">
        <w:trPr>
          <w:trHeight w:val="851"/>
        </w:trPr>
        <w:tc>
          <w:tcPr>
            <w:tcW w:w="748" w:type="dxa"/>
            <w:shd w:val="clear" w:color="auto" w:fill="auto"/>
            <w:noWrap/>
            <w:vAlign w:val="center"/>
            <w:hideMark/>
          </w:tcPr>
          <w:p w14:paraId="0E59E260" w14:textId="632A1F1F"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lastRenderedPageBreak/>
              <w:t>176</w:t>
            </w:r>
          </w:p>
        </w:tc>
        <w:tc>
          <w:tcPr>
            <w:tcW w:w="1532" w:type="dxa"/>
            <w:shd w:val="clear" w:color="auto" w:fill="auto"/>
            <w:noWrap/>
            <w:vAlign w:val="center"/>
            <w:hideMark/>
          </w:tcPr>
          <w:p w14:paraId="294E3A2B" w14:textId="2B7B9F3C" w:rsidR="004E54C9" w:rsidRPr="004948FF" w:rsidRDefault="00570693"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3.3.1</w:t>
            </w:r>
          </w:p>
        </w:tc>
        <w:tc>
          <w:tcPr>
            <w:tcW w:w="2088" w:type="dxa"/>
            <w:shd w:val="clear" w:color="auto" w:fill="auto"/>
            <w:vAlign w:val="center"/>
            <w:hideMark/>
          </w:tcPr>
          <w:p w14:paraId="391A4D6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Equipment Timings</w:t>
            </w:r>
          </w:p>
        </w:tc>
        <w:tc>
          <w:tcPr>
            <w:tcW w:w="6406" w:type="dxa"/>
            <w:shd w:val="clear" w:color="auto" w:fill="auto"/>
            <w:vAlign w:val="center"/>
            <w:hideMark/>
          </w:tcPr>
          <w:p w14:paraId="4119253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t1: Time out of send or test APDUs</w:t>
            </w:r>
          </w:p>
        </w:tc>
        <w:tc>
          <w:tcPr>
            <w:tcW w:w="1653" w:type="dxa"/>
            <w:shd w:val="clear" w:color="auto" w:fill="auto"/>
            <w:vAlign w:val="center"/>
            <w:hideMark/>
          </w:tcPr>
          <w:p w14:paraId="7CB587EB"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B2C338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49C10D3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Record the value set for t1.</w:t>
            </w:r>
          </w:p>
        </w:tc>
      </w:tr>
      <w:tr w:rsidR="004E54C9" w:rsidRPr="004948FF" w14:paraId="61AAD8D8" w14:textId="77777777" w:rsidTr="000D6588">
        <w:trPr>
          <w:trHeight w:val="851"/>
        </w:trPr>
        <w:tc>
          <w:tcPr>
            <w:tcW w:w="748" w:type="dxa"/>
            <w:shd w:val="clear" w:color="auto" w:fill="auto"/>
            <w:noWrap/>
            <w:vAlign w:val="center"/>
            <w:hideMark/>
          </w:tcPr>
          <w:p w14:paraId="3AD83B7F" w14:textId="463E40E0" w:rsidR="004E54C9" w:rsidRPr="002F2EA5" w:rsidRDefault="002F2EA5"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177</w:t>
            </w:r>
          </w:p>
        </w:tc>
        <w:tc>
          <w:tcPr>
            <w:tcW w:w="1532" w:type="dxa"/>
            <w:shd w:val="clear" w:color="auto" w:fill="auto"/>
            <w:noWrap/>
            <w:vAlign w:val="center"/>
            <w:hideMark/>
          </w:tcPr>
          <w:p w14:paraId="146F54F3" w14:textId="4B018DD8" w:rsidR="004E54C9" w:rsidRPr="004948FF" w:rsidRDefault="00570693"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3.3.1</w:t>
            </w:r>
          </w:p>
        </w:tc>
        <w:tc>
          <w:tcPr>
            <w:tcW w:w="2088" w:type="dxa"/>
            <w:shd w:val="clear" w:color="auto" w:fill="auto"/>
            <w:vAlign w:val="center"/>
            <w:hideMark/>
          </w:tcPr>
          <w:p w14:paraId="0E1AB1A4"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Equipment Timings</w:t>
            </w:r>
          </w:p>
        </w:tc>
        <w:tc>
          <w:tcPr>
            <w:tcW w:w="6406" w:type="dxa"/>
            <w:shd w:val="clear" w:color="auto" w:fill="auto"/>
            <w:vAlign w:val="center"/>
            <w:hideMark/>
          </w:tcPr>
          <w:p w14:paraId="311D9F5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t2: Time out for acknowledge in case of no data messages t2 &lt; t1</w:t>
            </w:r>
          </w:p>
        </w:tc>
        <w:tc>
          <w:tcPr>
            <w:tcW w:w="1653" w:type="dxa"/>
            <w:shd w:val="clear" w:color="auto" w:fill="auto"/>
            <w:vAlign w:val="center"/>
            <w:hideMark/>
          </w:tcPr>
          <w:p w14:paraId="5877BB3A"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0456975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08F95E7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Record the value set for t2.</w:t>
            </w:r>
          </w:p>
        </w:tc>
      </w:tr>
      <w:tr w:rsidR="004E54C9" w:rsidRPr="004948FF" w14:paraId="58FF19D1" w14:textId="77777777" w:rsidTr="000D6588">
        <w:trPr>
          <w:trHeight w:val="851"/>
        </w:trPr>
        <w:tc>
          <w:tcPr>
            <w:tcW w:w="748" w:type="dxa"/>
            <w:shd w:val="clear" w:color="auto" w:fill="auto"/>
            <w:noWrap/>
            <w:vAlign w:val="center"/>
            <w:hideMark/>
          </w:tcPr>
          <w:p w14:paraId="724DC4D6" w14:textId="1D323692"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178</w:t>
            </w:r>
          </w:p>
        </w:tc>
        <w:tc>
          <w:tcPr>
            <w:tcW w:w="1532" w:type="dxa"/>
            <w:shd w:val="clear" w:color="auto" w:fill="auto"/>
            <w:noWrap/>
            <w:vAlign w:val="center"/>
            <w:hideMark/>
          </w:tcPr>
          <w:p w14:paraId="2C8534F0" w14:textId="7613CBCE" w:rsidR="004E54C9" w:rsidRPr="004948FF" w:rsidRDefault="00570693"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3.3.1</w:t>
            </w:r>
          </w:p>
        </w:tc>
        <w:tc>
          <w:tcPr>
            <w:tcW w:w="2088" w:type="dxa"/>
            <w:shd w:val="clear" w:color="auto" w:fill="auto"/>
            <w:vAlign w:val="center"/>
            <w:hideMark/>
          </w:tcPr>
          <w:p w14:paraId="0D4CA3F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Equipment Timings</w:t>
            </w:r>
          </w:p>
        </w:tc>
        <w:tc>
          <w:tcPr>
            <w:tcW w:w="6406" w:type="dxa"/>
            <w:shd w:val="clear" w:color="auto" w:fill="auto"/>
            <w:vAlign w:val="center"/>
            <w:hideMark/>
          </w:tcPr>
          <w:p w14:paraId="503A3CB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t3: Time out for sending test frames in case of a long idle state</w:t>
            </w:r>
          </w:p>
        </w:tc>
        <w:tc>
          <w:tcPr>
            <w:tcW w:w="1653" w:type="dxa"/>
            <w:shd w:val="clear" w:color="auto" w:fill="auto"/>
            <w:vAlign w:val="center"/>
            <w:hideMark/>
          </w:tcPr>
          <w:p w14:paraId="65378B4C"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1EE7CE82"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3DEA1A4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Record the value set for t3.</w:t>
            </w:r>
          </w:p>
        </w:tc>
      </w:tr>
      <w:tr w:rsidR="004E54C9" w:rsidRPr="004948FF" w14:paraId="022F897D" w14:textId="77777777" w:rsidTr="000D6588">
        <w:trPr>
          <w:trHeight w:val="851"/>
        </w:trPr>
        <w:tc>
          <w:tcPr>
            <w:tcW w:w="748" w:type="dxa"/>
            <w:shd w:val="clear" w:color="auto" w:fill="auto"/>
            <w:noWrap/>
            <w:vAlign w:val="center"/>
            <w:hideMark/>
          </w:tcPr>
          <w:p w14:paraId="4D8E42B6" w14:textId="2092E532"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179</w:t>
            </w:r>
          </w:p>
        </w:tc>
        <w:tc>
          <w:tcPr>
            <w:tcW w:w="1532" w:type="dxa"/>
            <w:shd w:val="clear" w:color="auto" w:fill="auto"/>
            <w:noWrap/>
            <w:vAlign w:val="center"/>
            <w:hideMark/>
          </w:tcPr>
          <w:p w14:paraId="65A22D83" w14:textId="79862F17" w:rsidR="004E54C9" w:rsidRPr="004948FF" w:rsidRDefault="00570693"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3.3.1</w:t>
            </w:r>
          </w:p>
        </w:tc>
        <w:tc>
          <w:tcPr>
            <w:tcW w:w="2088" w:type="dxa"/>
            <w:shd w:val="clear" w:color="auto" w:fill="auto"/>
            <w:vAlign w:val="center"/>
            <w:hideMark/>
          </w:tcPr>
          <w:p w14:paraId="19B8DBED"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Equipment Timings</w:t>
            </w:r>
          </w:p>
        </w:tc>
        <w:tc>
          <w:tcPr>
            <w:tcW w:w="6406" w:type="dxa"/>
            <w:shd w:val="clear" w:color="auto" w:fill="auto"/>
            <w:vAlign w:val="center"/>
            <w:hideMark/>
          </w:tcPr>
          <w:p w14:paraId="63D9C4B3"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k: Maximum difference for the receive number to send state variable</w:t>
            </w:r>
          </w:p>
        </w:tc>
        <w:tc>
          <w:tcPr>
            <w:tcW w:w="1653" w:type="dxa"/>
            <w:shd w:val="clear" w:color="auto" w:fill="auto"/>
            <w:vAlign w:val="center"/>
            <w:hideMark/>
          </w:tcPr>
          <w:p w14:paraId="345BEA4F"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4538A606"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29461F6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Record the value set for k.</w:t>
            </w:r>
          </w:p>
        </w:tc>
      </w:tr>
      <w:tr w:rsidR="004E54C9" w:rsidRPr="004948FF" w14:paraId="311D5C7D" w14:textId="77777777" w:rsidTr="000D6588">
        <w:trPr>
          <w:trHeight w:val="851"/>
        </w:trPr>
        <w:tc>
          <w:tcPr>
            <w:tcW w:w="748" w:type="dxa"/>
            <w:shd w:val="clear" w:color="auto" w:fill="auto"/>
            <w:noWrap/>
            <w:vAlign w:val="center"/>
            <w:hideMark/>
          </w:tcPr>
          <w:p w14:paraId="74BA366E" w14:textId="53A36E2E"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180</w:t>
            </w:r>
          </w:p>
        </w:tc>
        <w:tc>
          <w:tcPr>
            <w:tcW w:w="1532" w:type="dxa"/>
            <w:shd w:val="clear" w:color="auto" w:fill="auto"/>
            <w:noWrap/>
            <w:vAlign w:val="center"/>
            <w:hideMark/>
          </w:tcPr>
          <w:p w14:paraId="26C718BE" w14:textId="51CC4F13" w:rsidR="004E54C9" w:rsidRPr="004948FF" w:rsidRDefault="00570693"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3.3.1</w:t>
            </w:r>
          </w:p>
        </w:tc>
        <w:tc>
          <w:tcPr>
            <w:tcW w:w="2088" w:type="dxa"/>
            <w:shd w:val="clear" w:color="auto" w:fill="auto"/>
            <w:vAlign w:val="center"/>
            <w:hideMark/>
          </w:tcPr>
          <w:p w14:paraId="3F0D0877"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Equipment Timings</w:t>
            </w:r>
          </w:p>
        </w:tc>
        <w:tc>
          <w:tcPr>
            <w:tcW w:w="6406" w:type="dxa"/>
            <w:shd w:val="clear" w:color="auto" w:fill="auto"/>
            <w:vAlign w:val="center"/>
            <w:hideMark/>
          </w:tcPr>
          <w:p w14:paraId="720A961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xml:space="preserve">w: Latest acknowledge after receiving w </w:t>
            </w:r>
            <w:r>
              <w:rPr>
                <w:rFonts w:ascii="Ping LCG Regular" w:hAnsi="Ping LCG Regular"/>
                <w:color w:val="000000"/>
                <w:sz w:val="20"/>
                <w:szCs w:val="20"/>
              </w:rPr>
              <w:br/>
              <w:t>(I-format APDUs)</w:t>
            </w:r>
          </w:p>
        </w:tc>
        <w:tc>
          <w:tcPr>
            <w:tcW w:w="1653" w:type="dxa"/>
            <w:shd w:val="clear" w:color="auto" w:fill="auto"/>
            <w:vAlign w:val="center"/>
            <w:hideMark/>
          </w:tcPr>
          <w:p w14:paraId="1B2D00E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2888138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07610C3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Record the value set for w.</w:t>
            </w:r>
          </w:p>
        </w:tc>
      </w:tr>
      <w:tr w:rsidR="004E54C9" w:rsidRPr="004948FF" w14:paraId="6D1D3D0F" w14:textId="77777777" w:rsidTr="000D6588">
        <w:trPr>
          <w:trHeight w:val="851"/>
        </w:trPr>
        <w:tc>
          <w:tcPr>
            <w:tcW w:w="748" w:type="dxa"/>
            <w:shd w:val="clear" w:color="auto" w:fill="auto"/>
            <w:noWrap/>
            <w:vAlign w:val="center"/>
            <w:hideMark/>
          </w:tcPr>
          <w:p w14:paraId="4E71F316" w14:textId="43EFA392" w:rsidR="004E54C9" w:rsidRPr="002F2EA5" w:rsidRDefault="004E54C9"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181</w:t>
            </w:r>
          </w:p>
        </w:tc>
        <w:tc>
          <w:tcPr>
            <w:tcW w:w="1532" w:type="dxa"/>
            <w:shd w:val="clear" w:color="auto" w:fill="auto"/>
            <w:noWrap/>
            <w:vAlign w:val="center"/>
            <w:hideMark/>
          </w:tcPr>
          <w:p w14:paraId="04877E5E" w14:textId="3B2A4EB0" w:rsidR="004E54C9" w:rsidRPr="004948FF" w:rsidRDefault="00570693" w:rsidP="004E54C9">
            <w:pPr>
              <w:spacing w:after="0" w:line="240" w:lineRule="auto"/>
              <w:jc w:val="center"/>
              <w:rPr>
                <w:rFonts w:ascii="Ping LCG Regular" w:eastAsia="Times New Roman" w:hAnsi="Ping LCG Regular" w:cs="Times New Roman"/>
                <w:color w:val="000000"/>
                <w:kern w:val="0"/>
                <w:sz w:val="20"/>
                <w:szCs w:val="20"/>
              </w:rPr>
            </w:pPr>
            <w:r>
              <w:rPr>
                <w:rFonts w:ascii="Ping LCG Regular" w:hAnsi="Ping LCG Regular"/>
                <w:color w:val="000000"/>
                <w:sz w:val="20"/>
                <w:szCs w:val="20"/>
              </w:rPr>
              <w:t>3.3.1</w:t>
            </w:r>
          </w:p>
        </w:tc>
        <w:tc>
          <w:tcPr>
            <w:tcW w:w="2088" w:type="dxa"/>
            <w:shd w:val="clear" w:color="auto" w:fill="auto"/>
            <w:vAlign w:val="center"/>
            <w:hideMark/>
          </w:tcPr>
          <w:p w14:paraId="5D079AC9"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Equipment Timings</w:t>
            </w:r>
          </w:p>
        </w:tc>
        <w:tc>
          <w:tcPr>
            <w:tcW w:w="6406" w:type="dxa"/>
            <w:shd w:val="clear" w:color="auto" w:fill="auto"/>
            <w:vAlign w:val="center"/>
            <w:hideMark/>
          </w:tcPr>
          <w:p w14:paraId="07CA0B88"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Port Number</w:t>
            </w:r>
          </w:p>
        </w:tc>
        <w:tc>
          <w:tcPr>
            <w:tcW w:w="1653" w:type="dxa"/>
            <w:shd w:val="clear" w:color="auto" w:fill="auto"/>
            <w:vAlign w:val="center"/>
            <w:hideMark/>
          </w:tcPr>
          <w:p w14:paraId="6D291335"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1340" w:type="dxa"/>
            <w:shd w:val="clear" w:color="auto" w:fill="auto"/>
            <w:vAlign w:val="center"/>
            <w:hideMark/>
          </w:tcPr>
          <w:p w14:paraId="5BD2B7F0"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 </w:t>
            </w:r>
          </w:p>
        </w:tc>
        <w:tc>
          <w:tcPr>
            <w:tcW w:w="2056" w:type="dxa"/>
            <w:shd w:val="clear" w:color="000000" w:fill="FFFFFF"/>
            <w:vAlign w:val="center"/>
            <w:hideMark/>
          </w:tcPr>
          <w:p w14:paraId="3DE74A61" w14:textId="77777777" w:rsidR="004E54C9" w:rsidRPr="004948FF" w:rsidRDefault="004E54C9" w:rsidP="004E54C9">
            <w:pPr>
              <w:spacing w:after="0" w:line="240" w:lineRule="auto"/>
              <w:rPr>
                <w:rFonts w:ascii="Ping LCG Regular" w:eastAsia="Times New Roman" w:hAnsi="Ping LCG Regular" w:cs="Times New Roman"/>
                <w:color w:val="000000"/>
                <w:kern w:val="0"/>
                <w:sz w:val="20"/>
                <w:szCs w:val="20"/>
              </w:rPr>
            </w:pPr>
            <w:r>
              <w:rPr>
                <w:rFonts w:ascii="Ping LCG Regular" w:hAnsi="Ping LCG Regular"/>
                <w:color w:val="000000"/>
                <w:sz w:val="20"/>
                <w:szCs w:val="20"/>
              </w:rPr>
              <w:t>Record the number of the port designated.</w:t>
            </w:r>
          </w:p>
        </w:tc>
      </w:tr>
    </w:tbl>
    <w:p w14:paraId="4D9CF1D1" w14:textId="77777777" w:rsidR="00B51770" w:rsidRPr="00CE3C74" w:rsidRDefault="00B51770"/>
    <w:p w14:paraId="63EFC0DE" w14:textId="77B96B1F" w:rsidR="002F2EA5" w:rsidRPr="00193EC8" w:rsidRDefault="002F2EA5" w:rsidP="002F2EA5">
      <w:pPr>
        <w:tabs>
          <w:tab w:val="left" w:pos="5610"/>
        </w:tabs>
        <w:sectPr w:rsidR="002F2EA5" w:rsidRPr="00193EC8" w:rsidSect="00F81A40">
          <w:headerReference w:type="default" r:id="rId12"/>
          <w:footerReference w:type="default" r:id="rId13"/>
          <w:pgSz w:w="16838" w:h="11906" w:orient="landscape"/>
          <w:pgMar w:top="627" w:right="798" w:bottom="1033" w:left="640" w:header="720" w:footer="343" w:gutter="0"/>
          <w:cols w:space="720"/>
          <w:docGrid w:linePitch="360"/>
        </w:sectPr>
      </w:pPr>
    </w:p>
    <w:p w14:paraId="63625B6A" w14:textId="77777777" w:rsidR="00B51770" w:rsidRPr="00C942CE" w:rsidRDefault="00B51770" w:rsidP="00D05D7D">
      <w:pPr>
        <w:spacing w:line="360" w:lineRule="auto"/>
        <w:rPr>
          <w:rFonts w:ascii="Ping LCG Regular" w:hAnsi="Ping LCG Regular" w:cs="Arial"/>
          <w:sz w:val="24"/>
          <w:szCs w:val="28"/>
        </w:rPr>
      </w:pPr>
      <w:r>
        <w:rPr>
          <w:rFonts w:ascii="Ping LCG Regular" w:hAnsi="Ping LCG Regular"/>
          <w:sz w:val="24"/>
          <w:szCs w:val="28"/>
        </w:rPr>
        <w:lastRenderedPageBreak/>
        <w:t xml:space="preserve">The check was conducted by: </w:t>
      </w:r>
    </w:p>
    <w:p w14:paraId="4F59EA84" w14:textId="7756DC22" w:rsidR="00B51770" w:rsidRPr="00C942CE" w:rsidRDefault="00D138B4" w:rsidP="00E611A1">
      <w:pPr>
        <w:spacing w:line="480" w:lineRule="auto"/>
        <w:ind w:right="-42"/>
        <w:rPr>
          <w:rFonts w:ascii="Ping LCG Regular" w:hAnsi="Ping LCG Regular" w:cs="Arial"/>
          <w:sz w:val="24"/>
          <w:szCs w:val="28"/>
        </w:rPr>
      </w:pPr>
      <w:r>
        <w:rPr>
          <w:rFonts w:ascii="Ping LCG Regular" w:hAnsi="Ping LCG Regular"/>
          <w:sz w:val="24"/>
          <w:szCs w:val="28"/>
        </w:rPr>
        <w:t>Technical Manager's ON/MO: ……………………………………………………………………………………………………………………….</w:t>
      </w:r>
    </w:p>
    <w:p w14:paraId="1812F087" w14:textId="77777777" w:rsidR="00EC0306" w:rsidRDefault="00EC0306" w:rsidP="00EC0306">
      <w:pPr>
        <w:rPr>
          <w:rFonts w:ascii="Ping LCG Regular" w:hAnsi="Ping LCG Regular" w:cs="Arial"/>
          <w:sz w:val="24"/>
          <w:szCs w:val="28"/>
        </w:rPr>
      </w:pPr>
    </w:p>
    <w:p w14:paraId="79CF8DA1" w14:textId="77777777" w:rsidR="00EC0306" w:rsidRDefault="00EC0306" w:rsidP="00EC0306">
      <w:pPr>
        <w:rPr>
          <w:rFonts w:ascii="Ping LCG Regular" w:hAnsi="Ping LCG Regular" w:cs="Arial"/>
          <w:sz w:val="24"/>
          <w:szCs w:val="28"/>
        </w:rPr>
      </w:pPr>
    </w:p>
    <w:p w14:paraId="5E006C54" w14:textId="77777777" w:rsidR="00EC0306" w:rsidRDefault="00EC0306" w:rsidP="00EC0306">
      <w:pPr>
        <w:rPr>
          <w:rFonts w:ascii="Ping LCG Regular" w:hAnsi="Ping LCG Regular" w:cs="Arial"/>
          <w:sz w:val="24"/>
          <w:szCs w:val="28"/>
        </w:rPr>
      </w:pPr>
    </w:p>
    <w:p w14:paraId="459A5AA3" w14:textId="77777777" w:rsidR="00EC0306" w:rsidRDefault="00EC0306" w:rsidP="00EC0306">
      <w:pPr>
        <w:rPr>
          <w:rFonts w:ascii="Ping LCG Regular" w:hAnsi="Ping LCG Regular" w:cs="Arial"/>
          <w:sz w:val="24"/>
          <w:szCs w:val="28"/>
        </w:rPr>
      </w:pPr>
    </w:p>
    <w:p w14:paraId="0D6DE86B" w14:textId="20328512" w:rsidR="00EC0306" w:rsidRPr="00085D27" w:rsidRDefault="00EC0306" w:rsidP="00570693">
      <w:pPr>
        <w:jc w:val="both"/>
        <w:rPr>
          <w:rFonts w:ascii="Ping LCG Regular" w:hAnsi="Ping LCG Regular" w:cs="Arial"/>
          <w:sz w:val="24"/>
          <w:szCs w:val="28"/>
        </w:rPr>
      </w:pPr>
      <w:r>
        <w:rPr>
          <w:rFonts w:ascii="Ping LCG Regular" w:hAnsi="Ping LCG Regular"/>
          <w:sz w:val="24"/>
          <w:szCs w:val="28"/>
        </w:rPr>
        <w:t xml:space="preserve">At the individual risk of each of the undersigned and knowing the penalties provided for by the provisions of par. 6 of article 22, Law 1599/1986 in case of false declaration, it is declared that everything which is recorded in this Declaration of Conformity is true, and that all the required checks of the attached relevant protocols have been carried out diligently and that the results recorded in these protocols are true. </w:t>
      </w:r>
    </w:p>
    <w:p w14:paraId="22F8A8CE" w14:textId="183F8932" w:rsidR="00D138B4" w:rsidRPr="00C942CE" w:rsidRDefault="00D138B4" w:rsidP="00D05D7D">
      <w:pPr>
        <w:spacing w:line="480" w:lineRule="auto"/>
        <w:rPr>
          <w:rFonts w:ascii="Ping LCG Regular" w:hAnsi="Ping LCG Regular" w:cs="Arial"/>
          <w:sz w:val="24"/>
          <w:szCs w:val="28"/>
        </w:rPr>
      </w:pPr>
    </w:p>
    <w:p w14:paraId="54A0B4D1" w14:textId="1EC29A88" w:rsidR="008A3D3A" w:rsidRPr="00C942CE" w:rsidRDefault="00B51770" w:rsidP="00E611A1">
      <w:pPr>
        <w:spacing w:line="480" w:lineRule="auto"/>
        <w:ind w:right="-42"/>
        <w:rPr>
          <w:rFonts w:ascii="Ping LCG Regular" w:hAnsi="Ping LCG Regular" w:cs="Arial"/>
          <w:sz w:val="24"/>
          <w:szCs w:val="28"/>
        </w:rPr>
      </w:pPr>
      <w:r>
        <w:rPr>
          <w:rFonts w:ascii="Ping LCG Regular" w:hAnsi="Ping LCG Regular"/>
          <w:sz w:val="24"/>
          <w:szCs w:val="28"/>
        </w:rPr>
        <w:t>Technical Manager Signature: ……………………………………………………………….…………….……………………………………………………………………</w:t>
      </w:r>
    </w:p>
    <w:p w14:paraId="62D2E7D9" w14:textId="77777777" w:rsidR="005B5B33" w:rsidRPr="00C942CE" w:rsidRDefault="005B5B33" w:rsidP="00D05D7D">
      <w:pPr>
        <w:spacing w:line="480" w:lineRule="auto"/>
        <w:rPr>
          <w:rFonts w:ascii="Ping LCG Regular" w:hAnsi="Ping LCG Regular" w:cs="Arial"/>
          <w:sz w:val="24"/>
          <w:szCs w:val="28"/>
        </w:rPr>
      </w:pPr>
    </w:p>
    <w:p w14:paraId="5E8BBAD4" w14:textId="28BB6C68" w:rsidR="00B51770" w:rsidRDefault="00D86663" w:rsidP="00E611A1">
      <w:pPr>
        <w:spacing w:line="480" w:lineRule="auto"/>
        <w:ind w:right="-42"/>
        <w:rPr>
          <w:rFonts w:ascii="Ping LCG Regular" w:hAnsi="Ping LCG Regular" w:cs="Arial"/>
          <w:sz w:val="24"/>
          <w:szCs w:val="28"/>
        </w:rPr>
      </w:pPr>
      <w:r>
        <w:rPr>
          <w:rFonts w:ascii="Ping LCG Regular" w:hAnsi="Ping LCG Regular"/>
          <w:sz w:val="24"/>
          <w:szCs w:val="28"/>
        </w:rPr>
        <w:t>Network User Signature: ………………………………………………………………………………………...................................</w:t>
      </w:r>
    </w:p>
    <w:p w14:paraId="481275F8" w14:textId="77777777" w:rsidR="00085D27" w:rsidRPr="00085D27" w:rsidRDefault="00085D27" w:rsidP="000D6588">
      <w:pPr>
        <w:rPr>
          <w:rFonts w:ascii="Ping LCG Regular" w:hAnsi="Ping LCG Regular" w:cs="Arial"/>
          <w:sz w:val="24"/>
          <w:szCs w:val="28"/>
        </w:rPr>
      </w:pPr>
    </w:p>
    <w:p w14:paraId="5EE6BD01" w14:textId="77777777" w:rsidR="00085D27" w:rsidRPr="00085D27" w:rsidRDefault="00085D27" w:rsidP="000D6588">
      <w:pPr>
        <w:rPr>
          <w:rFonts w:ascii="Ping LCG Regular" w:hAnsi="Ping LCG Regular" w:cs="Arial"/>
          <w:sz w:val="24"/>
          <w:szCs w:val="28"/>
        </w:rPr>
      </w:pPr>
    </w:p>
    <w:p w14:paraId="4101ADB4" w14:textId="77777777" w:rsidR="00085D27" w:rsidRPr="00085D27" w:rsidRDefault="00085D27" w:rsidP="000D6588">
      <w:pPr>
        <w:rPr>
          <w:rFonts w:ascii="Ping LCG Regular" w:hAnsi="Ping LCG Regular" w:cs="Arial"/>
          <w:sz w:val="24"/>
          <w:szCs w:val="28"/>
        </w:rPr>
      </w:pPr>
    </w:p>
    <w:p w14:paraId="3B67CAED" w14:textId="77777777" w:rsidR="00085D27" w:rsidRPr="00085D27" w:rsidRDefault="00085D27" w:rsidP="000D6588">
      <w:pPr>
        <w:rPr>
          <w:rFonts w:ascii="Ping LCG Regular" w:hAnsi="Ping LCG Regular" w:cs="Arial"/>
          <w:sz w:val="24"/>
          <w:szCs w:val="28"/>
        </w:rPr>
      </w:pPr>
    </w:p>
    <w:p w14:paraId="232D7780" w14:textId="77777777" w:rsidR="00085D27" w:rsidRPr="00085D27" w:rsidRDefault="00085D27" w:rsidP="000D6588">
      <w:pPr>
        <w:rPr>
          <w:rFonts w:ascii="Ping LCG Regular" w:hAnsi="Ping LCG Regular" w:cs="Arial"/>
          <w:sz w:val="24"/>
          <w:szCs w:val="28"/>
        </w:rPr>
      </w:pPr>
    </w:p>
    <w:p w14:paraId="2D80490A" w14:textId="77777777" w:rsidR="00085D27" w:rsidRPr="00085D27" w:rsidRDefault="00085D27" w:rsidP="000D6588">
      <w:pPr>
        <w:rPr>
          <w:rFonts w:ascii="Ping LCG Regular" w:hAnsi="Ping LCG Regular" w:cs="Arial"/>
          <w:sz w:val="24"/>
          <w:szCs w:val="28"/>
        </w:rPr>
      </w:pPr>
    </w:p>
    <w:p w14:paraId="768E609C" w14:textId="77777777" w:rsidR="00085D27" w:rsidRPr="00085D27" w:rsidRDefault="00085D27" w:rsidP="000D6588">
      <w:pPr>
        <w:rPr>
          <w:rFonts w:ascii="Ping LCG Regular" w:hAnsi="Ping LCG Regular" w:cs="Arial"/>
          <w:sz w:val="24"/>
          <w:szCs w:val="28"/>
        </w:rPr>
      </w:pPr>
    </w:p>
    <w:p w14:paraId="2F183117" w14:textId="77777777" w:rsidR="00085D27" w:rsidRPr="00085D27" w:rsidRDefault="00085D27" w:rsidP="000D6588">
      <w:pPr>
        <w:rPr>
          <w:rFonts w:ascii="Ping LCG Regular" w:hAnsi="Ping LCG Regular" w:cs="Arial"/>
          <w:sz w:val="24"/>
          <w:szCs w:val="28"/>
        </w:rPr>
      </w:pPr>
    </w:p>
    <w:p w14:paraId="0AD221DB" w14:textId="56E009A0" w:rsidR="00085D27" w:rsidRPr="00085D27" w:rsidRDefault="00085D27" w:rsidP="000D6588">
      <w:pPr>
        <w:tabs>
          <w:tab w:val="left" w:pos="4274"/>
        </w:tabs>
        <w:rPr>
          <w:rFonts w:ascii="Ping LCG Regular" w:hAnsi="Ping LCG Regular" w:cs="Arial"/>
          <w:sz w:val="24"/>
          <w:szCs w:val="28"/>
        </w:rPr>
      </w:pPr>
    </w:p>
    <w:sectPr w:rsidR="00085D27" w:rsidRPr="00085D27" w:rsidSect="000D6588">
      <w:headerReference w:type="default" r:id="rId14"/>
      <w:footerReference w:type="default" r:id="rId15"/>
      <w:pgSz w:w="11906" w:h="16838"/>
      <w:pgMar w:top="798" w:right="1033" w:bottom="640" w:left="709"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14087" w14:textId="77777777" w:rsidR="003020B9" w:rsidRDefault="003020B9">
      <w:pPr>
        <w:spacing w:line="240" w:lineRule="auto"/>
      </w:pPr>
      <w:r>
        <w:separator/>
      </w:r>
    </w:p>
  </w:endnote>
  <w:endnote w:type="continuationSeparator" w:id="0">
    <w:p w14:paraId="31461491" w14:textId="77777777" w:rsidR="003020B9" w:rsidRDefault="003020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ing LCG Regular">
    <w:altName w:val="Calibri"/>
    <w:panose1 w:val="00000000000000000000"/>
    <w:charset w:val="00"/>
    <w:family w:val="modern"/>
    <w:notTrueType/>
    <w:pitch w:val="variable"/>
    <w:sig w:usb0="E00002FF" w:usb1="5001E47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3"/>
      <w:tblW w:w="113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685"/>
      <w:gridCol w:w="2977"/>
      <w:gridCol w:w="1985"/>
    </w:tblGrid>
    <w:tr w:rsidR="00156FBE" w14:paraId="27314981" w14:textId="77777777" w:rsidTr="00156FBE">
      <w:tc>
        <w:tcPr>
          <w:tcW w:w="2694" w:type="dxa"/>
        </w:tcPr>
        <w:p w14:paraId="2AABEF83" w14:textId="77777777" w:rsidR="00156FBE" w:rsidRDefault="00156FBE" w:rsidP="00156FBE">
          <w:pPr>
            <w:pStyle w:val="a7"/>
          </w:pPr>
          <w:r>
            <w:t>Issue: 1.0</w:t>
          </w:r>
        </w:p>
        <w:p w14:paraId="21102C1D" w14:textId="77777777" w:rsidR="00156FBE" w:rsidRPr="00824E5E" w:rsidRDefault="00156FBE" w:rsidP="00156FBE">
          <w:pPr>
            <w:pStyle w:val="a7"/>
          </w:pPr>
        </w:p>
      </w:tc>
      <w:tc>
        <w:tcPr>
          <w:tcW w:w="3685" w:type="dxa"/>
        </w:tcPr>
        <w:p w14:paraId="04791EDE" w14:textId="23FD374F" w:rsidR="00156FBE" w:rsidRDefault="00156FBE" w:rsidP="00156FBE">
          <w:pPr>
            <w:pStyle w:val="a7"/>
            <w:jc w:val="center"/>
          </w:pPr>
          <w:r>
            <w:t>Network User Signature:</w:t>
          </w:r>
        </w:p>
      </w:tc>
      <w:tc>
        <w:tcPr>
          <w:tcW w:w="2977" w:type="dxa"/>
        </w:tcPr>
        <w:p w14:paraId="35A1E551" w14:textId="77777777" w:rsidR="00156FBE" w:rsidRPr="002D2E2E" w:rsidRDefault="00156FBE" w:rsidP="00156FBE">
          <w:pPr>
            <w:pStyle w:val="a7"/>
            <w:tabs>
              <w:tab w:val="clear" w:pos="4153"/>
              <w:tab w:val="clear" w:pos="8306"/>
              <w:tab w:val="center" w:pos="5136"/>
              <w:tab w:val="left" w:pos="8931"/>
              <w:tab w:val="left" w:pos="10632"/>
            </w:tabs>
            <w:jc w:val="center"/>
          </w:pPr>
          <w:r>
            <w:t>Technical Manager Signature:</w:t>
          </w:r>
        </w:p>
      </w:tc>
      <w:tc>
        <w:tcPr>
          <w:tcW w:w="1985" w:type="dxa"/>
        </w:tcPr>
        <w:sdt>
          <w:sdtPr>
            <w:id w:val="1679460461"/>
            <w:docPartObj>
              <w:docPartGallery w:val="Page Numbers (Bottom of Page)"/>
              <w:docPartUnique/>
            </w:docPartObj>
          </w:sdtPr>
          <w:sdtContent>
            <w:sdt>
              <w:sdtPr>
                <w:id w:val="149574119"/>
                <w:docPartObj>
                  <w:docPartGallery w:val="Page Numbers (Top of Page)"/>
                  <w:docPartUnique/>
                </w:docPartObj>
              </w:sdtPr>
              <w:sdtContent>
                <w:p w14:paraId="1EE736E2" w14:textId="77777777" w:rsidR="00156FBE" w:rsidRPr="002D2E2E" w:rsidRDefault="00156FBE" w:rsidP="00156FBE">
                  <w:pPr>
                    <w:pStyle w:val="a7"/>
                    <w:jc w:val="right"/>
                  </w:pPr>
                  <w:r>
                    <w:t xml:space="preserve">Page </w:t>
                  </w:r>
                  <w:r>
                    <w:rPr>
                      <w:b/>
                      <w:bCs/>
                    </w:rPr>
                    <w:fldChar w:fldCharType="begin"/>
                  </w:r>
                  <w:r>
                    <w:rPr>
                      <w:b/>
                      <w:bCs/>
                    </w:rPr>
                    <w:instrText>PAGE</w:instrText>
                  </w:r>
                  <w:r>
                    <w:rPr>
                      <w:b/>
                      <w:bCs/>
                    </w:rPr>
                    <w:fldChar w:fldCharType="separate"/>
                  </w:r>
                  <w:r>
                    <w:rPr>
                      <w:b/>
                      <w:bCs/>
                      <w:sz w:val="24"/>
                      <w:szCs w:val="24"/>
                    </w:rPr>
                    <w:t>1</w:t>
                  </w:r>
                  <w:r>
                    <w:rPr>
                      <w:b/>
                      <w:bCs/>
                    </w:rPr>
                    <w:fldChar w:fldCharType="end"/>
                  </w:r>
                  <w:r>
                    <w:t xml:space="preserve"> of </w:t>
                  </w:r>
                  <w:r>
                    <w:rPr>
                      <w:b/>
                      <w:bCs/>
                    </w:rPr>
                    <w:fldChar w:fldCharType="begin"/>
                  </w:r>
                  <w:r>
                    <w:rPr>
                      <w:b/>
                      <w:bCs/>
                    </w:rPr>
                    <w:instrText>NUMPAGES</w:instrText>
                  </w:r>
                  <w:r>
                    <w:rPr>
                      <w:b/>
                      <w:bCs/>
                    </w:rPr>
                    <w:fldChar w:fldCharType="separate"/>
                  </w:r>
                  <w:r>
                    <w:rPr>
                      <w:b/>
                      <w:bCs/>
                      <w:sz w:val="24"/>
                      <w:szCs w:val="24"/>
                    </w:rPr>
                    <w:t>2</w:t>
                  </w:r>
                  <w:r>
                    <w:rPr>
                      <w:b/>
                      <w:bCs/>
                    </w:rPr>
                    <w:fldChar w:fldCharType="end"/>
                  </w:r>
                </w:p>
              </w:sdtContent>
            </w:sdt>
          </w:sdtContent>
        </w:sdt>
      </w:tc>
    </w:tr>
    <w:tr w:rsidR="00156FBE" w14:paraId="5A2A4A3F" w14:textId="77777777" w:rsidTr="00156FBE">
      <w:trPr>
        <w:gridAfter w:val="3"/>
        <w:wAfter w:w="8647" w:type="dxa"/>
      </w:trPr>
      <w:tc>
        <w:tcPr>
          <w:tcW w:w="2694" w:type="dxa"/>
        </w:tcPr>
        <w:p w14:paraId="28DDA5B1" w14:textId="77777777" w:rsidR="00156FBE" w:rsidRPr="002D2E2E" w:rsidRDefault="00156FBE" w:rsidP="00156FBE">
          <w:pPr>
            <w:pStyle w:val="a7"/>
          </w:pPr>
          <w:r>
            <w:t>Date of Review:</w:t>
          </w:r>
        </w:p>
      </w:tc>
    </w:tr>
  </w:tbl>
  <w:p w14:paraId="0250B359" w14:textId="7E5EA3A4" w:rsidR="00B01707" w:rsidRDefault="00B01707" w:rsidP="00156F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3"/>
      <w:tblW w:w="113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685"/>
      <w:gridCol w:w="2977"/>
      <w:gridCol w:w="1985"/>
    </w:tblGrid>
    <w:tr w:rsidR="00E611A1" w14:paraId="7F4C4110" w14:textId="77777777" w:rsidTr="00204BF5">
      <w:tc>
        <w:tcPr>
          <w:tcW w:w="2694" w:type="dxa"/>
        </w:tcPr>
        <w:p w14:paraId="6FB43FDD" w14:textId="7C164264" w:rsidR="00E611A1" w:rsidRDefault="00E611A1" w:rsidP="00E611A1">
          <w:pPr>
            <w:pStyle w:val="a7"/>
          </w:pPr>
          <w:r>
            <w:t>Issue: 2.0</w:t>
          </w:r>
        </w:p>
        <w:p w14:paraId="7102F559" w14:textId="77777777" w:rsidR="00E611A1" w:rsidRPr="00824E5E" w:rsidRDefault="00E611A1" w:rsidP="00E611A1">
          <w:pPr>
            <w:pStyle w:val="a7"/>
          </w:pPr>
        </w:p>
      </w:tc>
      <w:tc>
        <w:tcPr>
          <w:tcW w:w="3685" w:type="dxa"/>
        </w:tcPr>
        <w:p w14:paraId="198B3F1C" w14:textId="45EEF13E" w:rsidR="00E611A1" w:rsidRDefault="00E611A1" w:rsidP="00E611A1">
          <w:pPr>
            <w:pStyle w:val="a7"/>
            <w:jc w:val="center"/>
          </w:pPr>
          <w:r>
            <w:t>Network User Signature:</w:t>
          </w:r>
        </w:p>
      </w:tc>
      <w:tc>
        <w:tcPr>
          <w:tcW w:w="2977" w:type="dxa"/>
        </w:tcPr>
        <w:p w14:paraId="0E00DEAE" w14:textId="77777777" w:rsidR="00E611A1" w:rsidRPr="002D2E2E" w:rsidRDefault="00E611A1" w:rsidP="00E611A1">
          <w:pPr>
            <w:pStyle w:val="a7"/>
            <w:tabs>
              <w:tab w:val="clear" w:pos="4153"/>
              <w:tab w:val="clear" w:pos="8306"/>
              <w:tab w:val="center" w:pos="5136"/>
              <w:tab w:val="left" w:pos="8931"/>
              <w:tab w:val="left" w:pos="10632"/>
            </w:tabs>
            <w:jc w:val="center"/>
          </w:pPr>
          <w:r>
            <w:t>Technical Manager Signature:</w:t>
          </w:r>
        </w:p>
      </w:tc>
      <w:tc>
        <w:tcPr>
          <w:tcW w:w="1985" w:type="dxa"/>
        </w:tcPr>
        <w:sdt>
          <w:sdtPr>
            <w:id w:val="-670959274"/>
            <w:docPartObj>
              <w:docPartGallery w:val="Page Numbers (Bottom of Page)"/>
              <w:docPartUnique/>
            </w:docPartObj>
          </w:sdtPr>
          <w:sdtContent>
            <w:sdt>
              <w:sdtPr>
                <w:id w:val="-778018431"/>
                <w:docPartObj>
                  <w:docPartGallery w:val="Page Numbers (Top of Page)"/>
                  <w:docPartUnique/>
                </w:docPartObj>
              </w:sdtPr>
              <w:sdtContent>
                <w:p w14:paraId="526B73F4" w14:textId="77777777" w:rsidR="00E611A1" w:rsidRPr="002D2E2E" w:rsidRDefault="00E611A1" w:rsidP="00E611A1">
                  <w:pPr>
                    <w:pStyle w:val="a7"/>
                    <w:jc w:val="right"/>
                  </w:pPr>
                  <w:r>
                    <w:t xml:space="preserve">Page </w:t>
                  </w:r>
                  <w:r>
                    <w:rPr>
                      <w:b/>
                      <w:bCs/>
                    </w:rPr>
                    <w:fldChar w:fldCharType="begin"/>
                  </w:r>
                  <w:r>
                    <w:rPr>
                      <w:b/>
                      <w:bCs/>
                    </w:rPr>
                    <w:instrText>PAGE</w:instrText>
                  </w:r>
                  <w:r>
                    <w:rPr>
                      <w:b/>
                      <w:bCs/>
                    </w:rPr>
                    <w:fldChar w:fldCharType="separate"/>
                  </w:r>
                  <w:r>
                    <w:rPr>
                      <w:b/>
                      <w:bCs/>
                      <w:sz w:val="24"/>
                      <w:szCs w:val="24"/>
                    </w:rPr>
                    <w:t>1</w:t>
                  </w:r>
                  <w:r>
                    <w:rPr>
                      <w:b/>
                      <w:bCs/>
                    </w:rPr>
                    <w:fldChar w:fldCharType="end"/>
                  </w:r>
                  <w:r>
                    <w:t xml:space="preserve"> of </w:t>
                  </w:r>
                  <w:r>
                    <w:rPr>
                      <w:b/>
                      <w:bCs/>
                    </w:rPr>
                    <w:fldChar w:fldCharType="begin"/>
                  </w:r>
                  <w:r>
                    <w:rPr>
                      <w:b/>
                      <w:bCs/>
                    </w:rPr>
                    <w:instrText>NUMPAGES</w:instrText>
                  </w:r>
                  <w:r>
                    <w:rPr>
                      <w:b/>
                      <w:bCs/>
                    </w:rPr>
                    <w:fldChar w:fldCharType="separate"/>
                  </w:r>
                  <w:r>
                    <w:rPr>
                      <w:b/>
                      <w:bCs/>
                      <w:sz w:val="24"/>
                      <w:szCs w:val="24"/>
                    </w:rPr>
                    <w:t>2</w:t>
                  </w:r>
                  <w:r>
                    <w:rPr>
                      <w:b/>
                      <w:bCs/>
                    </w:rPr>
                    <w:fldChar w:fldCharType="end"/>
                  </w:r>
                </w:p>
              </w:sdtContent>
            </w:sdt>
          </w:sdtContent>
        </w:sdt>
      </w:tc>
    </w:tr>
    <w:tr w:rsidR="00E611A1" w14:paraId="742A3EDA" w14:textId="77777777" w:rsidTr="00204BF5">
      <w:trPr>
        <w:gridAfter w:val="3"/>
        <w:wAfter w:w="8647" w:type="dxa"/>
      </w:trPr>
      <w:tc>
        <w:tcPr>
          <w:tcW w:w="2694" w:type="dxa"/>
        </w:tcPr>
        <w:p w14:paraId="2B68F275" w14:textId="77777777" w:rsidR="00E611A1" w:rsidRPr="002D2E2E" w:rsidRDefault="00E611A1" w:rsidP="00E611A1">
          <w:pPr>
            <w:pStyle w:val="a7"/>
          </w:pPr>
          <w:r>
            <w:t>Date of Review:</w:t>
          </w:r>
        </w:p>
      </w:tc>
    </w:tr>
  </w:tbl>
  <w:p w14:paraId="561D91B3" w14:textId="77777777" w:rsidR="00E611A1" w:rsidRDefault="00E611A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3"/>
      <w:tblW w:w="1559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9"/>
      <w:gridCol w:w="3789"/>
      <w:gridCol w:w="5606"/>
      <w:gridCol w:w="2410"/>
    </w:tblGrid>
    <w:tr w:rsidR="00156FBE" w14:paraId="46105D97" w14:textId="77777777" w:rsidTr="00156FBE">
      <w:tc>
        <w:tcPr>
          <w:tcW w:w="3789" w:type="dxa"/>
        </w:tcPr>
        <w:p w14:paraId="51D1DBE0" w14:textId="77777777" w:rsidR="00156FBE" w:rsidRDefault="00156FBE" w:rsidP="00156FBE">
          <w:pPr>
            <w:pStyle w:val="a7"/>
          </w:pPr>
          <w:r>
            <w:t>Issue: 1.0</w:t>
          </w:r>
        </w:p>
        <w:p w14:paraId="7AECF5CA" w14:textId="77777777" w:rsidR="00156FBE" w:rsidRPr="00824E5E" w:rsidRDefault="00156FBE" w:rsidP="003D5412">
          <w:pPr>
            <w:pStyle w:val="a7"/>
            <w:ind w:firstLine="720"/>
          </w:pPr>
        </w:p>
      </w:tc>
      <w:tc>
        <w:tcPr>
          <w:tcW w:w="3789" w:type="dxa"/>
        </w:tcPr>
        <w:p w14:paraId="6F9E4948" w14:textId="2E332563" w:rsidR="00156FBE" w:rsidRDefault="00156FBE" w:rsidP="00156FBE">
          <w:pPr>
            <w:pStyle w:val="a7"/>
            <w:jc w:val="center"/>
          </w:pPr>
          <w:r>
            <w:t>Network User Signature:</w:t>
          </w:r>
        </w:p>
      </w:tc>
      <w:tc>
        <w:tcPr>
          <w:tcW w:w="5606" w:type="dxa"/>
        </w:tcPr>
        <w:p w14:paraId="266E3596" w14:textId="77777777" w:rsidR="00156FBE" w:rsidRPr="002D2E2E" w:rsidRDefault="00156FBE" w:rsidP="00156FBE">
          <w:pPr>
            <w:pStyle w:val="a7"/>
            <w:tabs>
              <w:tab w:val="clear" w:pos="4153"/>
              <w:tab w:val="clear" w:pos="8306"/>
              <w:tab w:val="center" w:pos="5136"/>
              <w:tab w:val="left" w:pos="8931"/>
              <w:tab w:val="left" w:pos="10632"/>
            </w:tabs>
            <w:jc w:val="center"/>
          </w:pPr>
          <w:r>
            <w:t>Technical Manager Signature:</w:t>
          </w:r>
        </w:p>
      </w:tc>
      <w:tc>
        <w:tcPr>
          <w:tcW w:w="2410" w:type="dxa"/>
        </w:tcPr>
        <w:sdt>
          <w:sdtPr>
            <w:id w:val="-706948246"/>
            <w:docPartObj>
              <w:docPartGallery w:val="Page Numbers (Bottom of Page)"/>
              <w:docPartUnique/>
            </w:docPartObj>
          </w:sdtPr>
          <w:sdtContent>
            <w:sdt>
              <w:sdtPr>
                <w:id w:val="7496163"/>
                <w:docPartObj>
                  <w:docPartGallery w:val="Page Numbers (Top of Page)"/>
                  <w:docPartUnique/>
                </w:docPartObj>
              </w:sdtPr>
              <w:sdtContent>
                <w:p w14:paraId="6D0A7AA8" w14:textId="77777777" w:rsidR="00156FBE" w:rsidRPr="002D2E2E" w:rsidRDefault="00156FBE" w:rsidP="00156FBE">
                  <w:pPr>
                    <w:pStyle w:val="a7"/>
                    <w:jc w:val="right"/>
                  </w:pPr>
                  <w:r>
                    <w:t xml:space="preserve">Page </w:t>
                  </w:r>
                  <w:r>
                    <w:rPr>
                      <w:b/>
                      <w:bCs/>
                    </w:rPr>
                    <w:fldChar w:fldCharType="begin"/>
                  </w:r>
                  <w:r>
                    <w:rPr>
                      <w:b/>
                      <w:bCs/>
                    </w:rPr>
                    <w:instrText>PAGE</w:instrText>
                  </w:r>
                  <w:r>
                    <w:rPr>
                      <w:b/>
                      <w:bCs/>
                    </w:rPr>
                    <w:fldChar w:fldCharType="separate"/>
                  </w:r>
                  <w:r>
                    <w:rPr>
                      <w:b/>
                      <w:bCs/>
                      <w:sz w:val="24"/>
                      <w:szCs w:val="24"/>
                    </w:rPr>
                    <w:t>1</w:t>
                  </w:r>
                  <w:r>
                    <w:rPr>
                      <w:b/>
                      <w:bCs/>
                    </w:rPr>
                    <w:fldChar w:fldCharType="end"/>
                  </w:r>
                  <w:r>
                    <w:t xml:space="preserve"> of </w:t>
                  </w:r>
                  <w:r>
                    <w:rPr>
                      <w:b/>
                      <w:bCs/>
                    </w:rPr>
                    <w:fldChar w:fldCharType="begin"/>
                  </w:r>
                  <w:r>
                    <w:rPr>
                      <w:b/>
                      <w:bCs/>
                    </w:rPr>
                    <w:instrText>NUMPAGES</w:instrText>
                  </w:r>
                  <w:r>
                    <w:rPr>
                      <w:b/>
                      <w:bCs/>
                    </w:rPr>
                    <w:fldChar w:fldCharType="separate"/>
                  </w:r>
                  <w:r>
                    <w:rPr>
                      <w:b/>
                      <w:bCs/>
                      <w:sz w:val="24"/>
                      <w:szCs w:val="24"/>
                    </w:rPr>
                    <w:t>2</w:t>
                  </w:r>
                  <w:r>
                    <w:rPr>
                      <w:b/>
                      <w:bCs/>
                    </w:rPr>
                    <w:fldChar w:fldCharType="end"/>
                  </w:r>
                </w:p>
              </w:sdtContent>
            </w:sdt>
          </w:sdtContent>
        </w:sdt>
      </w:tc>
    </w:tr>
    <w:tr w:rsidR="00156FBE" w14:paraId="3701C5D1" w14:textId="77777777" w:rsidTr="00156FBE">
      <w:trPr>
        <w:gridAfter w:val="3"/>
        <w:wAfter w:w="11805" w:type="dxa"/>
      </w:trPr>
      <w:tc>
        <w:tcPr>
          <w:tcW w:w="3789" w:type="dxa"/>
        </w:tcPr>
        <w:p w14:paraId="7CE34CAF" w14:textId="77777777" w:rsidR="00156FBE" w:rsidRPr="002D2E2E" w:rsidRDefault="00156FBE" w:rsidP="00156FBE">
          <w:pPr>
            <w:pStyle w:val="a7"/>
          </w:pPr>
          <w:r>
            <w:t>Date of Review:</w:t>
          </w:r>
        </w:p>
      </w:tc>
    </w:tr>
  </w:tbl>
  <w:p w14:paraId="725BCBE5" w14:textId="46277BBE" w:rsidR="003075A5" w:rsidRPr="00156FBE" w:rsidRDefault="003075A5" w:rsidP="00156FB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3"/>
      <w:tblW w:w="1205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4111"/>
      <w:gridCol w:w="2268"/>
      <w:gridCol w:w="2835"/>
    </w:tblGrid>
    <w:tr w:rsidR="00156FBE" w14:paraId="10EEB9D0" w14:textId="77777777" w:rsidTr="00156FBE">
      <w:trPr>
        <w:trHeight w:val="537"/>
      </w:trPr>
      <w:tc>
        <w:tcPr>
          <w:tcW w:w="2836" w:type="dxa"/>
        </w:tcPr>
        <w:p w14:paraId="6F56A10D" w14:textId="77777777" w:rsidR="00156FBE" w:rsidRDefault="00156FBE" w:rsidP="00156FBE">
          <w:pPr>
            <w:pStyle w:val="a7"/>
            <w:tabs>
              <w:tab w:val="clear" w:pos="4153"/>
              <w:tab w:val="clear" w:pos="8306"/>
              <w:tab w:val="center" w:pos="3573"/>
            </w:tabs>
            <w:ind w:right="662"/>
          </w:pPr>
          <w:r>
            <w:t>Issue: 1.0</w:t>
          </w:r>
        </w:p>
        <w:p w14:paraId="696D5C11" w14:textId="77777777" w:rsidR="00156FBE" w:rsidRPr="00824E5E" w:rsidRDefault="00156FBE" w:rsidP="00156FBE">
          <w:pPr>
            <w:pStyle w:val="a7"/>
            <w:tabs>
              <w:tab w:val="clear" w:pos="4153"/>
              <w:tab w:val="clear" w:pos="8306"/>
              <w:tab w:val="center" w:pos="3573"/>
            </w:tabs>
            <w:ind w:right="662"/>
          </w:pPr>
        </w:p>
      </w:tc>
      <w:tc>
        <w:tcPr>
          <w:tcW w:w="4111" w:type="dxa"/>
        </w:tcPr>
        <w:p w14:paraId="2371EB31" w14:textId="1D12D907" w:rsidR="00156FBE" w:rsidRDefault="00156FBE" w:rsidP="00156FBE">
          <w:pPr>
            <w:pStyle w:val="a7"/>
            <w:tabs>
              <w:tab w:val="clear" w:pos="4153"/>
              <w:tab w:val="clear" w:pos="8306"/>
              <w:tab w:val="center" w:pos="3573"/>
            </w:tabs>
            <w:ind w:right="662"/>
            <w:jc w:val="center"/>
          </w:pPr>
          <w:r>
            <w:t>Network User Signature:</w:t>
          </w:r>
        </w:p>
      </w:tc>
      <w:tc>
        <w:tcPr>
          <w:tcW w:w="2268" w:type="dxa"/>
        </w:tcPr>
        <w:p w14:paraId="645889AB" w14:textId="77777777" w:rsidR="00156FBE" w:rsidRPr="002D2E2E" w:rsidRDefault="00156FBE" w:rsidP="00156FBE">
          <w:pPr>
            <w:pStyle w:val="a7"/>
            <w:tabs>
              <w:tab w:val="clear" w:pos="4153"/>
              <w:tab w:val="clear" w:pos="8306"/>
              <w:tab w:val="center" w:pos="3573"/>
              <w:tab w:val="center" w:pos="5136"/>
              <w:tab w:val="left" w:pos="8931"/>
              <w:tab w:val="left" w:pos="10632"/>
            </w:tabs>
            <w:ind w:left="33" w:right="662"/>
            <w:jc w:val="center"/>
          </w:pPr>
          <w:r>
            <w:t>Technical Manager Signature:</w:t>
          </w:r>
        </w:p>
      </w:tc>
      <w:tc>
        <w:tcPr>
          <w:tcW w:w="2835" w:type="dxa"/>
        </w:tcPr>
        <w:sdt>
          <w:sdtPr>
            <w:id w:val="-828360584"/>
            <w:docPartObj>
              <w:docPartGallery w:val="Page Numbers (Bottom of Page)"/>
              <w:docPartUnique/>
            </w:docPartObj>
          </w:sdtPr>
          <w:sdtContent>
            <w:sdt>
              <w:sdtPr>
                <w:id w:val="-1769616900"/>
                <w:docPartObj>
                  <w:docPartGallery w:val="Page Numbers (Top of Page)"/>
                  <w:docPartUnique/>
                </w:docPartObj>
              </w:sdtPr>
              <w:sdtContent>
                <w:p w14:paraId="33A66147" w14:textId="77777777" w:rsidR="00156FBE" w:rsidRPr="002D2E2E" w:rsidRDefault="00156FBE" w:rsidP="00156FBE">
                  <w:pPr>
                    <w:pStyle w:val="a7"/>
                    <w:tabs>
                      <w:tab w:val="clear" w:pos="4153"/>
                      <w:tab w:val="clear" w:pos="8306"/>
                      <w:tab w:val="center" w:pos="3573"/>
                    </w:tabs>
                    <w:ind w:right="662"/>
                    <w:jc w:val="right"/>
                  </w:pPr>
                  <w:r>
                    <w:t xml:space="preserve">Page </w:t>
                  </w:r>
                  <w:r>
                    <w:rPr>
                      <w:b/>
                      <w:bCs/>
                    </w:rPr>
                    <w:fldChar w:fldCharType="begin"/>
                  </w:r>
                  <w:r>
                    <w:rPr>
                      <w:b/>
                      <w:bCs/>
                    </w:rPr>
                    <w:instrText>PAGE</w:instrText>
                  </w:r>
                  <w:r>
                    <w:rPr>
                      <w:b/>
                      <w:bCs/>
                    </w:rPr>
                    <w:fldChar w:fldCharType="separate"/>
                  </w:r>
                  <w:r>
                    <w:rPr>
                      <w:b/>
                      <w:bCs/>
                      <w:sz w:val="24"/>
                      <w:szCs w:val="24"/>
                    </w:rPr>
                    <w:t>1</w:t>
                  </w:r>
                  <w:r>
                    <w:rPr>
                      <w:b/>
                      <w:bCs/>
                    </w:rPr>
                    <w:fldChar w:fldCharType="end"/>
                  </w:r>
                  <w:r>
                    <w:t xml:space="preserve"> of </w:t>
                  </w:r>
                  <w:r>
                    <w:rPr>
                      <w:b/>
                      <w:bCs/>
                    </w:rPr>
                    <w:fldChar w:fldCharType="begin"/>
                  </w:r>
                  <w:r>
                    <w:rPr>
                      <w:b/>
                      <w:bCs/>
                    </w:rPr>
                    <w:instrText>NUMPAGES</w:instrText>
                  </w:r>
                  <w:r>
                    <w:rPr>
                      <w:b/>
                      <w:bCs/>
                    </w:rPr>
                    <w:fldChar w:fldCharType="separate"/>
                  </w:r>
                  <w:r>
                    <w:rPr>
                      <w:b/>
                      <w:bCs/>
                      <w:sz w:val="24"/>
                      <w:szCs w:val="24"/>
                    </w:rPr>
                    <w:t>2</w:t>
                  </w:r>
                  <w:r>
                    <w:rPr>
                      <w:b/>
                      <w:bCs/>
                    </w:rPr>
                    <w:fldChar w:fldCharType="end"/>
                  </w:r>
                </w:p>
              </w:sdtContent>
            </w:sdt>
          </w:sdtContent>
        </w:sdt>
      </w:tc>
    </w:tr>
    <w:tr w:rsidR="00156FBE" w14:paraId="0CE62346" w14:textId="77777777" w:rsidTr="00156FBE">
      <w:trPr>
        <w:gridAfter w:val="3"/>
        <w:wAfter w:w="9214" w:type="dxa"/>
        <w:trHeight w:val="546"/>
      </w:trPr>
      <w:tc>
        <w:tcPr>
          <w:tcW w:w="2836" w:type="dxa"/>
        </w:tcPr>
        <w:p w14:paraId="315B0BF2" w14:textId="77777777" w:rsidR="00156FBE" w:rsidRPr="002D2E2E" w:rsidRDefault="00156FBE" w:rsidP="00156FBE">
          <w:pPr>
            <w:pStyle w:val="a7"/>
            <w:tabs>
              <w:tab w:val="clear" w:pos="4153"/>
              <w:tab w:val="clear" w:pos="8306"/>
              <w:tab w:val="center" w:pos="3573"/>
            </w:tabs>
            <w:ind w:right="662"/>
          </w:pPr>
          <w:r>
            <w:t>Date of Review:</w:t>
          </w:r>
        </w:p>
      </w:tc>
    </w:tr>
  </w:tbl>
  <w:p w14:paraId="757CADB0" w14:textId="5A5E5102" w:rsidR="00156FBE" w:rsidRDefault="00156FBE">
    <w:pPr>
      <w:pStyle w:val="a7"/>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A5178" w14:textId="77777777" w:rsidR="003020B9" w:rsidRDefault="003020B9">
      <w:pPr>
        <w:spacing w:after="0"/>
      </w:pPr>
      <w:r>
        <w:separator/>
      </w:r>
    </w:p>
  </w:footnote>
  <w:footnote w:type="continuationSeparator" w:id="0">
    <w:p w14:paraId="60A7AC21" w14:textId="77777777" w:rsidR="003020B9" w:rsidRDefault="003020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103"/>
    </w:tblGrid>
    <w:tr w:rsidR="00FE7CB8" w14:paraId="47789806" w14:textId="05EB4172" w:rsidTr="000D6588">
      <w:trPr>
        <w:trHeight w:val="80"/>
      </w:trPr>
      <w:tc>
        <w:tcPr>
          <w:tcW w:w="5353" w:type="dxa"/>
        </w:tcPr>
        <w:p w14:paraId="18C7EB5C" w14:textId="7EB7959B" w:rsidR="00FE7CB8" w:rsidRDefault="00862CD6" w:rsidP="00557877">
          <w:pPr>
            <w:pStyle w:val="a6"/>
          </w:pPr>
          <w:r>
            <w:rPr>
              <w:noProof/>
            </w:rPr>
            <w:drawing>
              <wp:inline distT="0" distB="0" distL="0" distR="0" wp14:anchorId="63F34F72" wp14:editId="083BB73D">
                <wp:extent cx="1098550" cy="555893"/>
                <wp:effectExtent l="0" t="0" r="6350" b="0"/>
                <wp:docPr id="872706162" name="Εικόνα 1" descr="Εικόνα που περιέχει στιγμιότυπο οθόνης, γραμματοσειρά, γραφικ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17289" name="Εικόνα 1" descr="Εικόνα που περιέχει στιγμιότυπο οθόνης, γραμματοσειρά, γραφικά, γραφιστική&#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111662" cy="562528"/>
                        </a:xfrm>
                        <a:prstGeom prst="rect">
                          <a:avLst/>
                        </a:prstGeom>
                      </pic:spPr>
                    </pic:pic>
                  </a:graphicData>
                </a:graphic>
              </wp:inline>
            </w:drawing>
          </w:r>
        </w:p>
      </w:tc>
      <w:tc>
        <w:tcPr>
          <w:tcW w:w="5103" w:type="dxa"/>
          <w:vAlign w:val="bottom"/>
        </w:tcPr>
        <w:p w14:paraId="7932C3B9" w14:textId="77777777" w:rsidR="00FE7CB8" w:rsidRDefault="00294B3A" w:rsidP="003D5412">
          <w:pPr>
            <w:spacing w:after="0" w:line="240" w:lineRule="auto"/>
            <w:ind w:left="11" w:right="-103" w:firstLine="14"/>
            <w:rPr>
              <w:rFonts w:ascii="Ping LCG Regular" w:hAnsi="Ping LCG Regular" w:cs="Arial"/>
              <w:b/>
              <w:color w:val="000000"/>
              <w:sz w:val="20"/>
            </w:rPr>
          </w:pPr>
          <w:r>
            <w:rPr>
              <w:rFonts w:ascii="Ping LCG Regular" w:hAnsi="Ping LCG Regular"/>
              <w:b/>
              <w:color w:val="000000"/>
              <w:sz w:val="20"/>
            </w:rPr>
            <w:t>DECLARATION OF CONFORMITY FOR EQUIPMENT USED IN THE RECEPTION AND EXECUTION OF REMOTE MONITORING/CONTROL COMMANDS FOR RES &amp; CHP STATIONS</w:t>
          </w:r>
        </w:p>
        <w:p w14:paraId="37158E76" w14:textId="13D03A7F" w:rsidR="003D5412" w:rsidRPr="003D5412" w:rsidRDefault="003D5412" w:rsidP="003D5412">
          <w:pPr>
            <w:spacing w:after="0" w:line="240" w:lineRule="auto"/>
            <w:ind w:left="11" w:right="-103" w:firstLine="14"/>
            <w:rPr>
              <w:sz w:val="20"/>
            </w:rPr>
          </w:pPr>
        </w:p>
      </w:tc>
    </w:tr>
  </w:tbl>
  <w:p w14:paraId="4DFBF9A6" w14:textId="0644C02D" w:rsidR="00A141B1" w:rsidRPr="00B01707" w:rsidRDefault="00A141B1" w:rsidP="00E611A1">
    <w:pPr>
      <w:spacing w:after="240" w:line="240" w:lineRule="auto"/>
      <w:ind w:right="-217"/>
      <w:rPr>
        <w:rFonts w:ascii="Ping LCG Regular" w:hAnsi="Ping LCG Regular" w:cs="Arial"/>
        <w:b/>
        <w:color w:val="000000"/>
        <w:sz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387"/>
    </w:tblGrid>
    <w:tr w:rsidR="00FE7CB8" w14:paraId="3A8DBCC0" w14:textId="77777777" w:rsidTr="000D6588">
      <w:trPr>
        <w:trHeight w:val="80"/>
      </w:trPr>
      <w:tc>
        <w:tcPr>
          <w:tcW w:w="5211" w:type="dxa"/>
        </w:tcPr>
        <w:p w14:paraId="7874A73E" w14:textId="4C5770D2" w:rsidR="00FE7CB8" w:rsidRDefault="00862CD6" w:rsidP="00E611A1">
          <w:pPr>
            <w:pStyle w:val="a6"/>
          </w:pPr>
          <w:r>
            <w:rPr>
              <w:noProof/>
            </w:rPr>
            <w:drawing>
              <wp:inline distT="0" distB="0" distL="0" distR="0" wp14:anchorId="51900E91" wp14:editId="1A963C6A">
                <wp:extent cx="1098550" cy="555893"/>
                <wp:effectExtent l="0" t="0" r="6350" b="0"/>
                <wp:docPr id="1017117289" name="Εικόνα 1" descr="Εικόνα που περιέχει στιγμιότυπο οθόνης, γραμματοσειρά, γραφικ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17289" name="Εικόνα 1" descr="Εικόνα που περιέχει στιγμιότυπο οθόνης, γραμματοσειρά, γραφικά, γραφιστική&#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111662" cy="562528"/>
                        </a:xfrm>
                        <a:prstGeom prst="rect">
                          <a:avLst/>
                        </a:prstGeom>
                      </pic:spPr>
                    </pic:pic>
                  </a:graphicData>
                </a:graphic>
              </wp:inline>
            </w:drawing>
          </w:r>
        </w:p>
      </w:tc>
      <w:tc>
        <w:tcPr>
          <w:tcW w:w="5387" w:type="dxa"/>
          <w:vAlign w:val="bottom"/>
        </w:tcPr>
        <w:p w14:paraId="410A1328" w14:textId="5502407D" w:rsidR="00FE7CB8" w:rsidRPr="005F5E88" w:rsidRDefault="00294B3A" w:rsidP="005F5E88">
          <w:pPr>
            <w:spacing w:after="0" w:line="240" w:lineRule="auto"/>
            <w:ind w:left="11" w:right="175" w:firstLine="14"/>
            <w:rPr>
              <w:sz w:val="20"/>
            </w:rPr>
          </w:pPr>
          <w:r>
            <w:rPr>
              <w:rFonts w:ascii="Ping LCG Regular" w:hAnsi="Ping LCG Regular"/>
              <w:b/>
              <w:color w:val="000000"/>
              <w:sz w:val="20"/>
            </w:rPr>
            <w:t>DECLARATION OF CONFORMITY FOR EQUIPMENT USED IN THE RECEPTION AND EXECUTION OF REMOTE MONITORING/CONTROL COMMANDS FOR RES &amp; CHP STATIONS</w:t>
          </w:r>
          <w:r>
            <w:rPr>
              <w:sz w:val="20"/>
            </w:rPr>
            <w:ptab w:relativeTo="margin" w:alignment="center" w:leader="none"/>
          </w:r>
        </w:p>
      </w:tc>
    </w:tr>
  </w:tbl>
  <w:p w14:paraId="2B3B69E7" w14:textId="6F5D73A6" w:rsidR="001A7D66" w:rsidRDefault="00E611A1" w:rsidP="000D6588">
    <w:pPr>
      <w:spacing w:after="0" w:line="240" w:lineRule="auto"/>
      <w:ind w:right="67"/>
      <w:jc w:val="right"/>
      <w:rPr>
        <w:rFonts w:ascii="Ping LCG Regular" w:hAnsi="Ping LCG Regular" w:cs="Arial"/>
        <w:b/>
        <w:color w:val="000000"/>
        <w:sz w:val="20"/>
      </w:rPr>
    </w:pPr>
    <w:r>
      <w:rPr>
        <w:rFonts w:ascii="Ping LCG Regular" w:hAnsi="Ping LCG Regular"/>
        <w:b/>
        <w:color w:val="000000"/>
        <w:sz w:val="20"/>
        <w:u w:val="single"/>
      </w:rPr>
      <w:t>Ref. No.:</w:t>
    </w:r>
    <w:r>
      <w:rPr>
        <w:rFonts w:ascii="Ping LCG Regular" w:hAnsi="Ping LCG Regular"/>
        <w:b/>
        <w:color w:val="000000"/>
        <w:sz w:val="20"/>
      </w:rPr>
      <w:t xml:space="preserve"> …………………………………………………….. </w:t>
    </w:r>
  </w:p>
  <w:p w14:paraId="150D3E78" w14:textId="2FCB745A" w:rsidR="00E611A1" w:rsidRPr="005F5E88" w:rsidRDefault="001A7D66" w:rsidP="000D6588">
    <w:pPr>
      <w:spacing w:after="240" w:line="240" w:lineRule="auto"/>
      <w:ind w:right="67"/>
      <w:jc w:val="right"/>
      <w:rPr>
        <w:rFonts w:ascii="Ping LCG Regular" w:hAnsi="Ping LCG Regular" w:cs="Arial"/>
        <w:b/>
        <w:color w:val="000000"/>
        <w:sz w:val="14"/>
        <w:szCs w:val="16"/>
        <w:u w:val="single"/>
      </w:rPr>
    </w:pPr>
    <w:r>
      <w:rPr>
        <w:rFonts w:ascii="Ping LCG Regular" w:hAnsi="Ping LCG Regular"/>
        <w:b/>
        <w:color w:val="000000"/>
      </w:rPr>
      <w:t>(to be completed by HEDNO)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3"/>
      <w:tblW w:w="15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gridCol w:w="5401"/>
    </w:tblGrid>
    <w:tr w:rsidR="00FE7CB8" w14:paraId="2D0B8762" w14:textId="77777777" w:rsidTr="000D6588">
      <w:trPr>
        <w:trHeight w:val="858"/>
      </w:trPr>
      <w:tc>
        <w:tcPr>
          <w:tcW w:w="10598" w:type="dxa"/>
        </w:tcPr>
        <w:p w14:paraId="1D9D8955" w14:textId="0A71C44E" w:rsidR="00FE7CB8" w:rsidRDefault="00862CD6" w:rsidP="00557877">
          <w:pPr>
            <w:pStyle w:val="a6"/>
          </w:pPr>
          <w:r>
            <w:rPr>
              <w:noProof/>
            </w:rPr>
            <w:drawing>
              <wp:inline distT="0" distB="0" distL="0" distR="0" wp14:anchorId="4984A6DF" wp14:editId="01029E3E">
                <wp:extent cx="1098550" cy="555893"/>
                <wp:effectExtent l="0" t="0" r="6350" b="0"/>
                <wp:docPr id="2044042464" name="Εικόνα 1" descr="Εικόνα που περιέχει στιγμιότυπο οθόνης, γραμματοσειρά, γραφικ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17289" name="Εικόνα 1" descr="Εικόνα που περιέχει στιγμιότυπο οθόνης, γραμματοσειρά, γραφικά, γραφιστική&#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111662" cy="562528"/>
                        </a:xfrm>
                        <a:prstGeom prst="rect">
                          <a:avLst/>
                        </a:prstGeom>
                      </pic:spPr>
                    </pic:pic>
                  </a:graphicData>
                </a:graphic>
              </wp:inline>
            </w:drawing>
          </w:r>
        </w:p>
      </w:tc>
      <w:tc>
        <w:tcPr>
          <w:tcW w:w="5401" w:type="dxa"/>
          <w:vAlign w:val="bottom"/>
        </w:tcPr>
        <w:p w14:paraId="420DF8B8" w14:textId="48398BE4" w:rsidR="00FE7CB8" w:rsidRPr="003D5412" w:rsidRDefault="00294B3A" w:rsidP="003D5412">
          <w:pPr>
            <w:spacing w:after="0" w:line="240" w:lineRule="auto"/>
            <w:ind w:left="11" w:right="175"/>
            <w:rPr>
              <w:sz w:val="20"/>
            </w:rPr>
          </w:pPr>
          <w:r>
            <w:rPr>
              <w:rFonts w:ascii="Ping LCG Regular" w:hAnsi="Ping LCG Regular"/>
              <w:b/>
              <w:color w:val="000000"/>
              <w:sz w:val="20"/>
            </w:rPr>
            <w:t>DECLARATION OF CONFORMITY FOR EQUIPMENT USED IN THE RECEPTION AND EXECUTION OF REMOTE MONITORING/CONTROL COMMANDS FOR RES &amp; CHP STATIONS</w:t>
          </w:r>
        </w:p>
      </w:tc>
    </w:tr>
  </w:tbl>
  <w:p w14:paraId="2E557A97" w14:textId="6206B7A0" w:rsidR="003075A5" w:rsidRPr="00B01707" w:rsidRDefault="003075A5" w:rsidP="00E611A1">
    <w:pPr>
      <w:spacing w:after="240" w:line="240" w:lineRule="auto"/>
      <w:rPr>
        <w:rFonts w:ascii="Ping LCG Regular" w:hAnsi="Ping LCG Regular" w:cs="Arial"/>
        <w:b/>
        <w:color w:val="000000"/>
        <w:sz w:val="20"/>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3"/>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245"/>
    </w:tblGrid>
    <w:tr w:rsidR="00FE7CB8" w14:paraId="12F01340" w14:textId="77777777" w:rsidTr="000D6588">
      <w:trPr>
        <w:trHeight w:val="80"/>
      </w:trPr>
      <w:tc>
        <w:tcPr>
          <w:tcW w:w="5070" w:type="dxa"/>
        </w:tcPr>
        <w:p w14:paraId="6443D44F" w14:textId="02EAD469" w:rsidR="00FE7CB8" w:rsidRDefault="00862CD6" w:rsidP="00F25CC1">
          <w:pPr>
            <w:pStyle w:val="a6"/>
          </w:pPr>
          <w:r>
            <w:rPr>
              <w:noProof/>
            </w:rPr>
            <w:drawing>
              <wp:inline distT="0" distB="0" distL="0" distR="0" wp14:anchorId="05E36371" wp14:editId="7F6A885E">
                <wp:extent cx="1098550" cy="555893"/>
                <wp:effectExtent l="0" t="0" r="6350" b="0"/>
                <wp:docPr id="684918546" name="Εικόνα 1" descr="Εικόνα που περιέχει στιγμιότυπο οθόνης, γραμματοσειρά, γραφικ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17289" name="Εικόνα 1" descr="Εικόνα που περιέχει στιγμιότυπο οθόνης, γραμματοσειρά, γραφικά, γραφιστική&#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111662" cy="562528"/>
                        </a:xfrm>
                        <a:prstGeom prst="rect">
                          <a:avLst/>
                        </a:prstGeom>
                      </pic:spPr>
                    </pic:pic>
                  </a:graphicData>
                </a:graphic>
              </wp:inline>
            </w:drawing>
          </w:r>
        </w:p>
      </w:tc>
      <w:tc>
        <w:tcPr>
          <w:tcW w:w="5245" w:type="dxa"/>
          <w:vAlign w:val="bottom"/>
        </w:tcPr>
        <w:p w14:paraId="45ACD83A" w14:textId="6B394C9B" w:rsidR="00FE7CB8" w:rsidRPr="00B01707" w:rsidRDefault="000D7DA5" w:rsidP="000D6588">
          <w:pPr>
            <w:spacing w:after="0" w:line="240" w:lineRule="auto"/>
            <w:ind w:left="11" w:right="-149" w:firstLine="14"/>
            <w:rPr>
              <w:rFonts w:ascii="Verdana" w:hAnsi="Verdana"/>
              <w:b/>
              <w:sz w:val="20"/>
            </w:rPr>
          </w:pPr>
          <w:r>
            <w:rPr>
              <w:rFonts w:ascii="Ping LCG Regular" w:hAnsi="Ping LCG Regular"/>
              <w:b/>
              <w:color w:val="000000"/>
              <w:sz w:val="20"/>
            </w:rPr>
            <w:t>DECLARATION OF CONFORMITY FOR EQUIPMENT USED IN THE RECEPTION AND EXECUTION OF REMOTE MONITORING/CONTROL COMMANDS FOR RES &amp; CHP STATIONS</w:t>
          </w:r>
          <w:r>
            <w:rPr>
              <w:sz w:val="20"/>
            </w:rPr>
            <w:ptab w:relativeTo="margin" w:alignment="center" w:leader="none"/>
          </w:r>
        </w:p>
      </w:tc>
    </w:tr>
  </w:tbl>
  <w:p w14:paraId="348637C0" w14:textId="23C9B8F1" w:rsidR="00156FBE" w:rsidRPr="00B01707" w:rsidRDefault="00156FBE" w:rsidP="00E611A1">
    <w:pPr>
      <w:spacing w:after="240" w:line="240" w:lineRule="auto"/>
      <w:ind w:right="-326"/>
      <w:rPr>
        <w:rFonts w:ascii="Ping LCG Regular" w:hAnsi="Ping LCG Regular" w:cs="Arial"/>
        <w:b/>
        <w:color w:val="000000"/>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3009"/>
    <w:multiLevelType w:val="multilevel"/>
    <w:tmpl w:val="AECE83B4"/>
    <w:lvl w:ilvl="0">
      <w:start w:val="1"/>
      <w:numFmt w:val="decimal"/>
      <w:pStyle w:val="1"/>
      <w:lvlText w:val="%1"/>
      <w:lvlJc w:val="left"/>
      <w:pPr>
        <w:ind w:left="432" w:hanging="432"/>
      </w:pPr>
    </w:lvl>
    <w:lvl w:ilvl="1">
      <w:start w:val="1"/>
      <w:numFmt w:val="decimal"/>
      <w:pStyle w:val="2"/>
      <w:lvlText w:val="%1.%2"/>
      <w:lvlJc w:val="left"/>
      <w:pPr>
        <w:ind w:left="576" w:hanging="576"/>
      </w:pPr>
      <w:rPr>
        <w:rFonts w:ascii="Ping LCG Regular" w:hAnsi="Ping LCG Regular" w:hint="default"/>
        <w:b/>
        <w:bCs/>
      </w:rPr>
    </w:lvl>
    <w:lvl w:ilvl="2">
      <w:start w:val="1"/>
      <w:numFmt w:val="decimal"/>
      <w:pStyle w:val="3"/>
      <w:lvlText w:val="%1.%2.%3"/>
      <w:lvlJc w:val="left"/>
      <w:pPr>
        <w:ind w:left="1713" w:hanging="720"/>
      </w:pPr>
      <w:rPr>
        <w:rFonts w:ascii="Ping LCG Regular" w:hAnsi="Ping LCG Regular" w:hint="default"/>
        <w:b/>
        <w:bCs/>
        <w:color w:val="auto"/>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362506E"/>
    <w:multiLevelType w:val="multilevel"/>
    <w:tmpl w:val="E57098FE"/>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CB52C3"/>
    <w:multiLevelType w:val="multilevel"/>
    <w:tmpl w:val="E57098FE"/>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40390D"/>
    <w:multiLevelType w:val="multilevel"/>
    <w:tmpl w:val="3558D1B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ED2764B"/>
    <w:multiLevelType w:val="multilevel"/>
    <w:tmpl w:val="3558D1B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084193C"/>
    <w:multiLevelType w:val="multilevel"/>
    <w:tmpl w:val="E57098FE"/>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22D58AB"/>
    <w:multiLevelType w:val="multilevel"/>
    <w:tmpl w:val="3558D1B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80E0EF5"/>
    <w:multiLevelType w:val="multilevel"/>
    <w:tmpl w:val="19B6A5CC"/>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4425879">
    <w:abstractNumId w:val="1"/>
  </w:num>
  <w:num w:numId="2" w16cid:durableId="1701667923">
    <w:abstractNumId w:val="4"/>
  </w:num>
  <w:num w:numId="3" w16cid:durableId="1379890498">
    <w:abstractNumId w:val="6"/>
  </w:num>
  <w:num w:numId="4" w16cid:durableId="1664622361">
    <w:abstractNumId w:val="3"/>
  </w:num>
  <w:num w:numId="5" w16cid:durableId="205415046">
    <w:abstractNumId w:val="7"/>
  </w:num>
  <w:num w:numId="6" w16cid:durableId="1518956671">
    <w:abstractNumId w:val="0"/>
  </w:num>
  <w:num w:numId="7" w16cid:durableId="948315915">
    <w:abstractNumId w:val="5"/>
  </w:num>
  <w:num w:numId="8" w16cid:durableId="1109818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9D72F33"/>
    <w:rsid w:val="0000238C"/>
    <w:rsid w:val="000055B1"/>
    <w:rsid w:val="00005BFE"/>
    <w:rsid w:val="00007EF3"/>
    <w:rsid w:val="00010168"/>
    <w:rsid w:val="000232F5"/>
    <w:rsid w:val="00023DE9"/>
    <w:rsid w:val="00031CB8"/>
    <w:rsid w:val="0003357F"/>
    <w:rsid w:val="0003373F"/>
    <w:rsid w:val="00036433"/>
    <w:rsid w:val="00045A60"/>
    <w:rsid w:val="000466AF"/>
    <w:rsid w:val="000470FA"/>
    <w:rsid w:val="00051CBC"/>
    <w:rsid w:val="0005634C"/>
    <w:rsid w:val="0007352D"/>
    <w:rsid w:val="00075E77"/>
    <w:rsid w:val="0008063C"/>
    <w:rsid w:val="00085D27"/>
    <w:rsid w:val="0009473F"/>
    <w:rsid w:val="000A1720"/>
    <w:rsid w:val="000A26B9"/>
    <w:rsid w:val="000A6BFB"/>
    <w:rsid w:val="000B4558"/>
    <w:rsid w:val="000C54DA"/>
    <w:rsid w:val="000D0471"/>
    <w:rsid w:val="000D6588"/>
    <w:rsid w:val="000D7DA5"/>
    <w:rsid w:val="000E401C"/>
    <w:rsid w:val="000F0F09"/>
    <w:rsid w:val="000F2ECA"/>
    <w:rsid w:val="000F38DE"/>
    <w:rsid w:val="000F556C"/>
    <w:rsid w:val="000F64E0"/>
    <w:rsid w:val="001009DA"/>
    <w:rsid w:val="00105381"/>
    <w:rsid w:val="00110C4E"/>
    <w:rsid w:val="0011519B"/>
    <w:rsid w:val="00131200"/>
    <w:rsid w:val="00131CAE"/>
    <w:rsid w:val="001334C2"/>
    <w:rsid w:val="00141131"/>
    <w:rsid w:val="00142EF5"/>
    <w:rsid w:val="00147736"/>
    <w:rsid w:val="001514DA"/>
    <w:rsid w:val="0015590E"/>
    <w:rsid w:val="00156FBE"/>
    <w:rsid w:val="00172982"/>
    <w:rsid w:val="00175BFB"/>
    <w:rsid w:val="00186BF0"/>
    <w:rsid w:val="00187578"/>
    <w:rsid w:val="001878CF"/>
    <w:rsid w:val="00193EC8"/>
    <w:rsid w:val="001A1D4C"/>
    <w:rsid w:val="001A7D66"/>
    <w:rsid w:val="001B787D"/>
    <w:rsid w:val="001C22DB"/>
    <w:rsid w:val="001C2992"/>
    <w:rsid w:val="001C40AD"/>
    <w:rsid w:val="001C7F8F"/>
    <w:rsid w:val="001E291B"/>
    <w:rsid w:val="001E6172"/>
    <w:rsid w:val="00200BC8"/>
    <w:rsid w:val="002010DE"/>
    <w:rsid w:val="00201539"/>
    <w:rsid w:val="00201DF6"/>
    <w:rsid w:val="00205D9E"/>
    <w:rsid w:val="002100A1"/>
    <w:rsid w:val="00215E6A"/>
    <w:rsid w:val="00222AAF"/>
    <w:rsid w:val="00240D17"/>
    <w:rsid w:val="00241066"/>
    <w:rsid w:val="00243849"/>
    <w:rsid w:val="0024544D"/>
    <w:rsid w:val="002478C0"/>
    <w:rsid w:val="002517E8"/>
    <w:rsid w:val="00254074"/>
    <w:rsid w:val="00256A95"/>
    <w:rsid w:val="0028052E"/>
    <w:rsid w:val="00292540"/>
    <w:rsid w:val="00292DE7"/>
    <w:rsid w:val="00294B3A"/>
    <w:rsid w:val="002B1769"/>
    <w:rsid w:val="002B1925"/>
    <w:rsid w:val="002B3AB6"/>
    <w:rsid w:val="002B545C"/>
    <w:rsid w:val="002B6886"/>
    <w:rsid w:val="002C1586"/>
    <w:rsid w:val="002D043F"/>
    <w:rsid w:val="002D1E4E"/>
    <w:rsid w:val="002E4959"/>
    <w:rsid w:val="002E72BB"/>
    <w:rsid w:val="002E7680"/>
    <w:rsid w:val="002E7A24"/>
    <w:rsid w:val="002E7F65"/>
    <w:rsid w:val="002F2DBF"/>
    <w:rsid w:val="002F2EA5"/>
    <w:rsid w:val="002F3905"/>
    <w:rsid w:val="00301B69"/>
    <w:rsid w:val="003020B9"/>
    <w:rsid w:val="00302B18"/>
    <w:rsid w:val="00304619"/>
    <w:rsid w:val="0030578B"/>
    <w:rsid w:val="00306DEB"/>
    <w:rsid w:val="003075A5"/>
    <w:rsid w:val="0031258C"/>
    <w:rsid w:val="003175E2"/>
    <w:rsid w:val="00323124"/>
    <w:rsid w:val="003316AA"/>
    <w:rsid w:val="0033432B"/>
    <w:rsid w:val="00336290"/>
    <w:rsid w:val="00336F32"/>
    <w:rsid w:val="003404AF"/>
    <w:rsid w:val="0034197B"/>
    <w:rsid w:val="00342FB3"/>
    <w:rsid w:val="00345897"/>
    <w:rsid w:val="00364126"/>
    <w:rsid w:val="003654D9"/>
    <w:rsid w:val="00392736"/>
    <w:rsid w:val="00396CAA"/>
    <w:rsid w:val="003C1BE8"/>
    <w:rsid w:val="003C1DF8"/>
    <w:rsid w:val="003C1E3D"/>
    <w:rsid w:val="003D5412"/>
    <w:rsid w:val="003E6DF4"/>
    <w:rsid w:val="003F023D"/>
    <w:rsid w:val="003F07FE"/>
    <w:rsid w:val="0040031D"/>
    <w:rsid w:val="00402754"/>
    <w:rsid w:val="00405591"/>
    <w:rsid w:val="004064F3"/>
    <w:rsid w:val="004079C2"/>
    <w:rsid w:val="00415A4B"/>
    <w:rsid w:val="00417A1D"/>
    <w:rsid w:val="00423DFD"/>
    <w:rsid w:val="00447F9E"/>
    <w:rsid w:val="00460B2F"/>
    <w:rsid w:val="0046789A"/>
    <w:rsid w:val="00474937"/>
    <w:rsid w:val="00476851"/>
    <w:rsid w:val="0048756C"/>
    <w:rsid w:val="004948FF"/>
    <w:rsid w:val="004965CE"/>
    <w:rsid w:val="004974C4"/>
    <w:rsid w:val="00497F3A"/>
    <w:rsid w:val="004A5B53"/>
    <w:rsid w:val="004B2D71"/>
    <w:rsid w:val="004B46EF"/>
    <w:rsid w:val="004E54C9"/>
    <w:rsid w:val="004F503D"/>
    <w:rsid w:val="004F670E"/>
    <w:rsid w:val="005171FD"/>
    <w:rsid w:val="00524A9D"/>
    <w:rsid w:val="00530787"/>
    <w:rsid w:val="0053126D"/>
    <w:rsid w:val="0053487C"/>
    <w:rsid w:val="00536738"/>
    <w:rsid w:val="00537C1F"/>
    <w:rsid w:val="00541787"/>
    <w:rsid w:val="005440F9"/>
    <w:rsid w:val="0054519A"/>
    <w:rsid w:val="00553B25"/>
    <w:rsid w:val="00557877"/>
    <w:rsid w:val="00566193"/>
    <w:rsid w:val="00570693"/>
    <w:rsid w:val="00571755"/>
    <w:rsid w:val="0057733B"/>
    <w:rsid w:val="0057740A"/>
    <w:rsid w:val="00585212"/>
    <w:rsid w:val="00597D7F"/>
    <w:rsid w:val="005A3041"/>
    <w:rsid w:val="005A4069"/>
    <w:rsid w:val="005A486B"/>
    <w:rsid w:val="005A6C4C"/>
    <w:rsid w:val="005B5B33"/>
    <w:rsid w:val="005D03DF"/>
    <w:rsid w:val="005D3247"/>
    <w:rsid w:val="005D7596"/>
    <w:rsid w:val="005D7AB5"/>
    <w:rsid w:val="005E3670"/>
    <w:rsid w:val="005F3AAC"/>
    <w:rsid w:val="005F5E88"/>
    <w:rsid w:val="005F5F67"/>
    <w:rsid w:val="005F6745"/>
    <w:rsid w:val="00622F33"/>
    <w:rsid w:val="00624358"/>
    <w:rsid w:val="006300E7"/>
    <w:rsid w:val="006337CC"/>
    <w:rsid w:val="00642C04"/>
    <w:rsid w:val="00647EF8"/>
    <w:rsid w:val="00654C41"/>
    <w:rsid w:val="00660D8F"/>
    <w:rsid w:val="0066771B"/>
    <w:rsid w:val="00682A8D"/>
    <w:rsid w:val="00691DD8"/>
    <w:rsid w:val="00693F1F"/>
    <w:rsid w:val="00695DA6"/>
    <w:rsid w:val="006A0D46"/>
    <w:rsid w:val="006A0EFF"/>
    <w:rsid w:val="006B1732"/>
    <w:rsid w:val="006B647D"/>
    <w:rsid w:val="006D3AD0"/>
    <w:rsid w:val="006D4276"/>
    <w:rsid w:val="006D4B6B"/>
    <w:rsid w:val="006D615D"/>
    <w:rsid w:val="006E03BA"/>
    <w:rsid w:val="006E4105"/>
    <w:rsid w:val="006F2680"/>
    <w:rsid w:val="006F4389"/>
    <w:rsid w:val="007008FC"/>
    <w:rsid w:val="00704B05"/>
    <w:rsid w:val="00704F8E"/>
    <w:rsid w:val="00705BFD"/>
    <w:rsid w:val="00710021"/>
    <w:rsid w:val="00710BCB"/>
    <w:rsid w:val="007248B7"/>
    <w:rsid w:val="00726308"/>
    <w:rsid w:val="007263FB"/>
    <w:rsid w:val="00727F74"/>
    <w:rsid w:val="0073312B"/>
    <w:rsid w:val="007378EC"/>
    <w:rsid w:val="007555DC"/>
    <w:rsid w:val="00763EC9"/>
    <w:rsid w:val="007653E2"/>
    <w:rsid w:val="00767F1C"/>
    <w:rsid w:val="00770E14"/>
    <w:rsid w:val="007715FE"/>
    <w:rsid w:val="00776A17"/>
    <w:rsid w:val="007773AC"/>
    <w:rsid w:val="00781F5C"/>
    <w:rsid w:val="00784032"/>
    <w:rsid w:val="00785175"/>
    <w:rsid w:val="00796015"/>
    <w:rsid w:val="00797228"/>
    <w:rsid w:val="007D0D43"/>
    <w:rsid w:val="007D1E37"/>
    <w:rsid w:val="007D580F"/>
    <w:rsid w:val="007D6A91"/>
    <w:rsid w:val="007E19B1"/>
    <w:rsid w:val="007E6B3A"/>
    <w:rsid w:val="007E6CF3"/>
    <w:rsid w:val="007F2F2E"/>
    <w:rsid w:val="007F742C"/>
    <w:rsid w:val="00806799"/>
    <w:rsid w:val="00815AD0"/>
    <w:rsid w:val="00821753"/>
    <w:rsid w:val="0082322B"/>
    <w:rsid w:val="008266E4"/>
    <w:rsid w:val="00834C90"/>
    <w:rsid w:val="00842421"/>
    <w:rsid w:val="008460F8"/>
    <w:rsid w:val="00847A48"/>
    <w:rsid w:val="008553B3"/>
    <w:rsid w:val="00862CD6"/>
    <w:rsid w:val="0087140F"/>
    <w:rsid w:val="00871E53"/>
    <w:rsid w:val="008723DC"/>
    <w:rsid w:val="0087281E"/>
    <w:rsid w:val="00886527"/>
    <w:rsid w:val="00887A0C"/>
    <w:rsid w:val="008901F2"/>
    <w:rsid w:val="0089052D"/>
    <w:rsid w:val="00894384"/>
    <w:rsid w:val="008A220B"/>
    <w:rsid w:val="008A3D3A"/>
    <w:rsid w:val="008A5208"/>
    <w:rsid w:val="008A66BA"/>
    <w:rsid w:val="008A7A89"/>
    <w:rsid w:val="008B61F9"/>
    <w:rsid w:val="008C127F"/>
    <w:rsid w:val="008D3792"/>
    <w:rsid w:val="008D732C"/>
    <w:rsid w:val="008E3D9E"/>
    <w:rsid w:val="008E52BB"/>
    <w:rsid w:val="008F4751"/>
    <w:rsid w:val="00902080"/>
    <w:rsid w:val="00905C45"/>
    <w:rsid w:val="00934174"/>
    <w:rsid w:val="009362BB"/>
    <w:rsid w:val="00937860"/>
    <w:rsid w:val="00950E98"/>
    <w:rsid w:val="00955EED"/>
    <w:rsid w:val="009564CE"/>
    <w:rsid w:val="009718B3"/>
    <w:rsid w:val="009743CD"/>
    <w:rsid w:val="009811FC"/>
    <w:rsid w:val="00983CFD"/>
    <w:rsid w:val="00992101"/>
    <w:rsid w:val="00993EA3"/>
    <w:rsid w:val="009A4FAE"/>
    <w:rsid w:val="009B5C5D"/>
    <w:rsid w:val="009C4B05"/>
    <w:rsid w:val="009C75F7"/>
    <w:rsid w:val="009D0C30"/>
    <w:rsid w:val="009E0218"/>
    <w:rsid w:val="009E0D8C"/>
    <w:rsid w:val="009E127D"/>
    <w:rsid w:val="009E1599"/>
    <w:rsid w:val="009E1E2D"/>
    <w:rsid w:val="009F02AB"/>
    <w:rsid w:val="009F2955"/>
    <w:rsid w:val="009F418F"/>
    <w:rsid w:val="009F5885"/>
    <w:rsid w:val="00A1111D"/>
    <w:rsid w:val="00A1197C"/>
    <w:rsid w:val="00A141B1"/>
    <w:rsid w:val="00A15295"/>
    <w:rsid w:val="00A1538F"/>
    <w:rsid w:val="00A20C96"/>
    <w:rsid w:val="00A31A3F"/>
    <w:rsid w:val="00A330D9"/>
    <w:rsid w:val="00A3546D"/>
    <w:rsid w:val="00A360B6"/>
    <w:rsid w:val="00A43DDB"/>
    <w:rsid w:val="00A55805"/>
    <w:rsid w:val="00A7519D"/>
    <w:rsid w:val="00A75DC2"/>
    <w:rsid w:val="00A84990"/>
    <w:rsid w:val="00A9640C"/>
    <w:rsid w:val="00AA429F"/>
    <w:rsid w:val="00AA7817"/>
    <w:rsid w:val="00AA7CF6"/>
    <w:rsid w:val="00AB2D84"/>
    <w:rsid w:val="00AC232D"/>
    <w:rsid w:val="00AD6FA9"/>
    <w:rsid w:val="00AE32BA"/>
    <w:rsid w:val="00AE4C14"/>
    <w:rsid w:val="00AF279D"/>
    <w:rsid w:val="00B016FB"/>
    <w:rsid w:val="00B01707"/>
    <w:rsid w:val="00B06999"/>
    <w:rsid w:val="00B200DD"/>
    <w:rsid w:val="00B206CF"/>
    <w:rsid w:val="00B21A46"/>
    <w:rsid w:val="00B37103"/>
    <w:rsid w:val="00B42D43"/>
    <w:rsid w:val="00B47607"/>
    <w:rsid w:val="00B47B89"/>
    <w:rsid w:val="00B51770"/>
    <w:rsid w:val="00B5269F"/>
    <w:rsid w:val="00B563C1"/>
    <w:rsid w:val="00B61C43"/>
    <w:rsid w:val="00B63841"/>
    <w:rsid w:val="00B65801"/>
    <w:rsid w:val="00B6682A"/>
    <w:rsid w:val="00B73F66"/>
    <w:rsid w:val="00B90FE1"/>
    <w:rsid w:val="00BA19A0"/>
    <w:rsid w:val="00BC30E3"/>
    <w:rsid w:val="00BC701D"/>
    <w:rsid w:val="00BE2329"/>
    <w:rsid w:val="00BF5606"/>
    <w:rsid w:val="00C04F85"/>
    <w:rsid w:val="00C10084"/>
    <w:rsid w:val="00C101CF"/>
    <w:rsid w:val="00C10668"/>
    <w:rsid w:val="00C12DC8"/>
    <w:rsid w:val="00C133C7"/>
    <w:rsid w:val="00C15A52"/>
    <w:rsid w:val="00C169E8"/>
    <w:rsid w:val="00C34EC5"/>
    <w:rsid w:val="00C40A84"/>
    <w:rsid w:val="00C45C18"/>
    <w:rsid w:val="00C54FB9"/>
    <w:rsid w:val="00C57DA9"/>
    <w:rsid w:val="00C602B4"/>
    <w:rsid w:val="00C61BB0"/>
    <w:rsid w:val="00C62383"/>
    <w:rsid w:val="00C77010"/>
    <w:rsid w:val="00C807C7"/>
    <w:rsid w:val="00C903C9"/>
    <w:rsid w:val="00C942CE"/>
    <w:rsid w:val="00C950DB"/>
    <w:rsid w:val="00C973C7"/>
    <w:rsid w:val="00CA4210"/>
    <w:rsid w:val="00CA57DE"/>
    <w:rsid w:val="00CA7B79"/>
    <w:rsid w:val="00CB3281"/>
    <w:rsid w:val="00CC3548"/>
    <w:rsid w:val="00CD26ED"/>
    <w:rsid w:val="00CD6060"/>
    <w:rsid w:val="00CE0CA5"/>
    <w:rsid w:val="00CE3C74"/>
    <w:rsid w:val="00CE6C3D"/>
    <w:rsid w:val="00CF45D6"/>
    <w:rsid w:val="00CF7256"/>
    <w:rsid w:val="00CF79D9"/>
    <w:rsid w:val="00D01375"/>
    <w:rsid w:val="00D0169C"/>
    <w:rsid w:val="00D05D7D"/>
    <w:rsid w:val="00D10519"/>
    <w:rsid w:val="00D138B4"/>
    <w:rsid w:val="00D25A6B"/>
    <w:rsid w:val="00D305E9"/>
    <w:rsid w:val="00D317CF"/>
    <w:rsid w:val="00D34055"/>
    <w:rsid w:val="00D43A06"/>
    <w:rsid w:val="00D6672F"/>
    <w:rsid w:val="00D75F2D"/>
    <w:rsid w:val="00D7779D"/>
    <w:rsid w:val="00D80A22"/>
    <w:rsid w:val="00D8147C"/>
    <w:rsid w:val="00D847C1"/>
    <w:rsid w:val="00D86663"/>
    <w:rsid w:val="00D87049"/>
    <w:rsid w:val="00DA6B1F"/>
    <w:rsid w:val="00DA72F0"/>
    <w:rsid w:val="00DB3CCD"/>
    <w:rsid w:val="00DC2448"/>
    <w:rsid w:val="00DC3741"/>
    <w:rsid w:val="00DC3848"/>
    <w:rsid w:val="00DE11D7"/>
    <w:rsid w:val="00DF0E46"/>
    <w:rsid w:val="00DF5456"/>
    <w:rsid w:val="00E03AB5"/>
    <w:rsid w:val="00E05365"/>
    <w:rsid w:val="00E07257"/>
    <w:rsid w:val="00E10641"/>
    <w:rsid w:val="00E10A90"/>
    <w:rsid w:val="00E15A1C"/>
    <w:rsid w:val="00E23994"/>
    <w:rsid w:val="00E25EE8"/>
    <w:rsid w:val="00E272B1"/>
    <w:rsid w:val="00E43DBB"/>
    <w:rsid w:val="00E46D46"/>
    <w:rsid w:val="00E51969"/>
    <w:rsid w:val="00E57426"/>
    <w:rsid w:val="00E602F7"/>
    <w:rsid w:val="00E611A1"/>
    <w:rsid w:val="00E66BE5"/>
    <w:rsid w:val="00E67BB4"/>
    <w:rsid w:val="00E76733"/>
    <w:rsid w:val="00E813C6"/>
    <w:rsid w:val="00E82CB1"/>
    <w:rsid w:val="00E862D4"/>
    <w:rsid w:val="00E90FD8"/>
    <w:rsid w:val="00E91B2A"/>
    <w:rsid w:val="00E96745"/>
    <w:rsid w:val="00EA1F45"/>
    <w:rsid w:val="00EB1A42"/>
    <w:rsid w:val="00EB410C"/>
    <w:rsid w:val="00EB41FC"/>
    <w:rsid w:val="00EB58DA"/>
    <w:rsid w:val="00EC0306"/>
    <w:rsid w:val="00EC299A"/>
    <w:rsid w:val="00EC5070"/>
    <w:rsid w:val="00ED19C4"/>
    <w:rsid w:val="00ED3D1B"/>
    <w:rsid w:val="00EE2088"/>
    <w:rsid w:val="00EE5969"/>
    <w:rsid w:val="00F02105"/>
    <w:rsid w:val="00F03587"/>
    <w:rsid w:val="00F03B31"/>
    <w:rsid w:val="00F15679"/>
    <w:rsid w:val="00F215C2"/>
    <w:rsid w:val="00F247E9"/>
    <w:rsid w:val="00F25CC1"/>
    <w:rsid w:val="00F30CC7"/>
    <w:rsid w:val="00F31617"/>
    <w:rsid w:val="00F32DD0"/>
    <w:rsid w:val="00F3513A"/>
    <w:rsid w:val="00F407CC"/>
    <w:rsid w:val="00F43B92"/>
    <w:rsid w:val="00F47ECE"/>
    <w:rsid w:val="00F56F11"/>
    <w:rsid w:val="00F608DB"/>
    <w:rsid w:val="00F639BB"/>
    <w:rsid w:val="00F63A62"/>
    <w:rsid w:val="00F63BCB"/>
    <w:rsid w:val="00F773EE"/>
    <w:rsid w:val="00F8006C"/>
    <w:rsid w:val="00F805EA"/>
    <w:rsid w:val="00F81A40"/>
    <w:rsid w:val="00FA16FD"/>
    <w:rsid w:val="00FA2757"/>
    <w:rsid w:val="00FA4FCF"/>
    <w:rsid w:val="00FA505D"/>
    <w:rsid w:val="00FB3512"/>
    <w:rsid w:val="00FB4B61"/>
    <w:rsid w:val="00FB4EA1"/>
    <w:rsid w:val="00FB697A"/>
    <w:rsid w:val="00FD348B"/>
    <w:rsid w:val="00FD34CA"/>
    <w:rsid w:val="00FD7A0A"/>
    <w:rsid w:val="00FE1A37"/>
    <w:rsid w:val="00FE352C"/>
    <w:rsid w:val="00FE3BAC"/>
    <w:rsid w:val="00FE7CB8"/>
    <w:rsid w:val="00FF6C34"/>
    <w:rsid w:val="00FF7BEE"/>
    <w:rsid w:val="07302A71"/>
    <w:rsid w:val="0C43416C"/>
    <w:rsid w:val="1BB933F2"/>
    <w:rsid w:val="22694385"/>
    <w:rsid w:val="26523DB4"/>
    <w:rsid w:val="2CE44D3D"/>
    <w:rsid w:val="31F36CFA"/>
    <w:rsid w:val="4413284A"/>
    <w:rsid w:val="485812A9"/>
    <w:rsid w:val="57A10C99"/>
    <w:rsid w:val="5A8766A8"/>
    <w:rsid w:val="6151732B"/>
    <w:rsid w:val="6D8F73B5"/>
    <w:rsid w:val="73114357"/>
    <w:rsid w:val="77CF57EB"/>
    <w:rsid w:val="788E19CD"/>
    <w:rsid w:val="796F1E97"/>
    <w:rsid w:val="79D72F33"/>
    <w:rsid w:val="7AD41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8FC94"/>
  <w15:docId w15:val="{61A3ECA4-BB90-46F1-AC00-339693B9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38F"/>
    <w:pPr>
      <w:spacing w:after="160" w:line="259" w:lineRule="auto"/>
    </w:pPr>
    <w:rPr>
      <w:rFonts w:eastAsiaTheme="minorHAnsi"/>
      <w:kern w:val="2"/>
      <w:sz w:val="22"/>
      <w:szCs w:val="22"/>
      <w:lang w:eastAsia="en-US"/>
    </w:rPr>
  </w:style>
  <w:style w:type="paragraph" w:styleId="1">
    <w:name w:val="heading 1"/>
    <w:basedOn w:val="a"/>
    <w:next w:val="a"/>
    <w:link w:val="1Char"/>
    <w:uiPriority w:val="9"/>
    <w:qFormat/>
    <w:rsid w:val="00CA57DE"/>
    <w:pPr>
      <w:keepNext/>
      <w:keepLines/>
      <w:numPr>
        <w:numId w:val="6"/>
      </w:numPr>
      <w:spacing w:before="120" w:after="120" w:line="240" w:lineRule="auto"/>
      <w:outlineLvl w:val="0"/>
    </w:pPr>
    <w:rPr>
      <w:rFonts w:eastAsiaTheme="majorEastAsia" w:cstheme="majorBidi"/>
      <w:b/>
      <w:kern w:val="0"/>
      <w:sz w:val="28"/>
      <w:szCs w:val="32"/>
    </w:rPr>
  </w:style>
  <w:style w:type="paragraph" w:styleId="2">
    <w:name w:val="heading 2"/>
    <w:basedOn w:val="a"/>
    <w:next w:val="a"/>
    <w:link w:val="2Char"/>
    <w:uiPriority w:val="9"/>
    <w:unhideWhenUsed/>
    <w:qFormat/>
    <w:rsid w:val="00CA57DE"/>
    <w:pPr>
      <w:keepNext/>
      <w:keepLines/>
      <w:numPr>
        <w:ilvl w:val="1"/>
        <w:numId w:val="6"/>
      </w:numPr>
      <w:spacing w:before="120" w:after="120" w:line="240" w:lineRule="auto"/>
      <w:outlineLvl w:val="1"/>
    </w:pPr>
    <w:rPr>
      <w:rFonts w:asciiTheme="majorHAnsi" w:eastAsiaTheme="majorEastAsia" w:hAnsiTheme="majorHAnsi" w:cstheme="majorBidi"/>
      <w:b/>
      <w:kern w:val="0"/>
      <w:sz w:val="26"/>
      <w:szCs w:val="26"/>
    </w:rPr>
  </w:style>
  <w:style w:type="paragraph" w:styleId="3">
    <w:name w:val="heading 3"/>
    <w:basedOn w:val="a"/>
    <w:next w:val="a"/>
    <w:link w:val="3Char"/>
    <w:uiPriority w:val="9"/>
    <w:unhideWhenUsed/>
    <w:qFormat/>
    <w:rsid w:val="00CA57DE"/>
    <w:pPr>
      <w:keepNext/>
      <w:keepLines/>
      <w:numPr>
        <w:ilvl w:val="2"/>
        <w:numId w:val="6"/>
      </w:numPr>
      <w:spacing w:before="120" w:after="120" w:line="240" w:lineRule="auto"/>
      <w:ind w:left="720"/>
      <w:jc w:val="both"/>
      <w:outlineLvl w:val="2"/>
    </w:pPr>
    <w:rPr>
      <w:rFonts w:ascii="Ping LCG Regular" w:eastAsia="Times New Roman" w:hAnsi="Ping LCG Regular" w:cstheme="majorBidi"/>
      <w:bCs/>
      <w:kern w:val="0"/>
    </w:rPr>
  </w:style>
  <w:style w:type="paragraph" w:styleId="5">
    <w:name w:val="heading 5"/>
    <w:basedOn w:val="a"/>
    <w:next w:val="a"/>
    <w:link w:val="5Char"/>
    <w:uiPriority w:val="9"/>
    <w:unhideWhenUsed/>
    <w:qFormat/>
    <w:rsid w:val="00CA57DE"/>
    <w:pPr>
      <w:keepNext/>
      <w:keepLines/>
      <w:numPr>
        <w:ilvl w:val="4"/>
        <w:numId w:val="6"/>
      </w:numPr>
      <w:spacing w:before="40" w:after="0" w:line="240" w:lineRule="auto"/>
      <w:outlineLvl w:val="4"/>
    </w:pPr>
    <w:rPr>
      <w:rFonts w:asciiTheme="majorHAnsi" w:eastAsiaTheme="majorEastAsia" w:hAnsiTheme="majorHAnsi" w:cstheme="majorBidi"/>
      <w:color w:val="2E74B5" w:themeColor="accent1" w:themeShade="BF"/>
      <w:kern w:val="0"/>
    </w:rPr>
  </w:style>
  <w:style w:type="paragraph" w:styleId="6">
    <w:name w:val="heading 6"/>
    <w:basedOn w:val="a"/>
    <w:next w:val="a"/>
    <w:link w:val="6Char"/>
    <w:uiPriority w:val="9"/>
    <w:unhideWhenUsed/>
    <w:qFormat/>
    <w:rsid w:val="00CA57DE"/>
    <w:pPr>
      <w:keepNext/>
      <w:keepLines/>
      <w:numPr>
        <w:ilvl w:val="5"/>
        <w:numId w:val="6"/>
      </w:numPr>
      <w:spacing w:before="40" w:after="0" w:line="240" w:lineRule="auto"/>
      <w:outlineLvl w:val="5"/>
    </w:pPr>
    <w:rPr>
      <w:rFonts w:asciiTheme="majorHAnsi" w:eastAsiaTheme="majorEastAsia" w:hAnsiTheme="majorHAnsi" w:cstheme="majorBidi"/>
      <w:color w:val="1F4D78" w:themeColor="accent1" w:themeShade="7F"/>
      <w:kern w:val="0"/>
    </w:rPr>
  </w:style>
  <w:style w:type="paragraph" w:styleId="7">
    <w:name w:val="heading 7"/>
    <w:basedOn w:val="a"/>
    <w:next w:val="a"/>
    <w:link w:val="7Char"/>
    <w:uiPriority w:val="9"/>
    <w:unhideWhenUsed/>
    <w:qFormat/>
    <w:rsid w:val="00CA57DE"/>
    <w:pPr>
      <w:keepNext/>
      <w:keepLines/>
      <w:numPr>
        <w:ilvl w:val="6"/>
        <w:numId w:val="6"/>
      </w:numPr>
      <w:spacing w:before="40" w:after="0" w:line="240" w:lineRule="auto"/>
      <w:outlineLvl w:val="6"/>
    </w:pPr>
    <w:rPr>
      <w:rFonts w:asciiTheme="majorHAnsi" w:eastAsiaTheme="majorEastAsia" w:hAnsiTheme="majorHAnsi" w:cstheme="majorBidi"/>
      <w:i/>
      <w:iCs/>
      <w:color w:val="1F4D78" w:themeColor="accent1" w:themeShade="7F"/>
      <w:kern w:val="0"/>
    </w:rPr>
  </w:style>
  <w:style w:type="paragraph" w:styleId="8">
    <w:name w:val="heading 8"/>
    <w:basedOn w:val="a"/>
    <w:next w:val="a"/>
    <w:link w:val="8Char"/>
    <w:uiPriority w:val="9"/>
    <w:unhideWhenUsed/>
    <w:qFormat/>
    <w:rsid w:val="00CA57DE"/>
    <w:pPr>
      <w:keepNext/>
      <w:keepLines/>
      <w:numPr>
        <w:ilvl w:val="7"/>
        <w:numId w:val="6"/>
      </w:numPr>
      <w:spacing w:before="40" w:after="0" w:line="240" w:lineRule="auto"/>
      <w:outlineLvl w:val="7"/>
    </w:pPr>
    <w:rPr>
      <w:rFonts w:asciiTheme="majorHAnsi" w:eastAsiaTheme="majorEastAsia" w:hAnsiTheme="majorHAnsi" w:cstheme="majorBidi"/>
      <w:color w:val="272727" w:themeColor="text1" w:themeTint="D8"/>
      <w:kern w:val="0"/>
      <w:sz w:val="21"/>
      <w:szCs w:val="21"/>
    </w:rPr>
  </w:style>
  <w:style w:type="paragraph" w:styleId="9">
    <w:name w:val="heading 9"/>
    <w:basedOn w:val="a"/>
    <w:next w:val="a"/>
    <w:link w:val="9Char"/>
    <w:uiPriority w:val="9"/>
    <w:semiHidden/>
    <w:unhideWhenUsed/>
    <w:qFormat/>
    <w:rsid w:val="00CA57DE"/>
    <w:pPr>
      <w:keepNext/>
      <w:keepLines/>
      <w:numPr>
        <w:ilvl w:val="8"/>
        <w:numId w:val="6"/>
      </w:numPr>
      <w:spacing w:before="40" w:after="0" w:line="240" w:lineRule="auto"/>
      <w:outlineLvl w:val="8"/>
    </w:pPr>
    <w:rPr>
      <w:rFonts w:asciiTheme="majorHAnsi" w:eastAsiaTheme="majorEastAsia" w:hAnsiTheme="majorHAnsi" w:cstheme="majorBidi"/>
      <w:i/>
      <w:iCs/>
      <w:color w:val="272727" w:themeColor="text1" w:themeTint="D8"/>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7578"/>
    <w:pPr>
      <w:spacing w:after="200" w:line="276" w:lineRule="auto"/>
      <w:ind w:left="720"/>
      <w:contextualSpacing/>
    </w:pPr>
    <w:rPr>
      <w:rFonts w:ascii="Calibri" w:eastAsia="Calibri" w:hAnsi="Calibri" w:cs="Times New Roman"/>
      <w:kern w:val="0"/>
    </w:rPr>
  </w:style>
  <w:style w:type="character" w:customStyle="1" w:styleId="1Char">
    <w:name w:val="Επικεφαλίδα 1 Char"/>
    <w:basedOn w:val="a0"/>
    <w:link w:val="1"/>
    <w:uiPriority w:val="9"/>
    <w:rsid w:val="00CA57DE"/>
    <w:rPr>
      <w:rFonts w:eastAsiaTheme="majorEastAsia" w:cstheme="majorBidi"/>
      <w:b/>
      <w:sz w:val="28"/>
      <w:szCs w:val="32"/>
      <w:lang w:eastAsia="en-US"/>
    </w:rPr>
  </w:style>
  <w:style w:type="character" w:customStyle="1" w:styleId="2Char">
    <w:name w:val="Επικεφαλίδα 2 Char"/>
    <w:basedOn w:val="a0"/>
    <w:link w:val="2"/>
    <w:uiPriority w:val="9"/>
    <w:rsid w:val="00CA57DE"/>
    <w:rPr>
      <w:rFonts w:asciiTheme="majorHAnsi" w:eastAsiaTheme="majorEastAsia" w:hAnsiTheme="majorHAnsi" w:cstheme="majorBidi"/>
      <w:b/>
      <w:sz w:val="26"/>
      <w:szCs w:val="26"/>
      <w:lang w:eastAsia="en-US"/>
    </w:rPr>
  </w:style>
  <w:style w:type="character" w:customStyle="1" w:styleId="3Char">
    <w:name w:val="Επικεφαλίδα 3 Char"/>
    <w:basedOn w:val="a0"/>
    <w:link w:val="3"/>
    <w:uiPriority w:val="9"/>
    <w:rsid w:val="00CA57DE"/>
    <w:rPr>
      <w:rFonts w:ascii="Ping LCG Regular" w:eastAsia="Times New Roman" w:hAnsi="Ping LCG Regular" w:cstheme="majorBidi"/>
      <w:bCs/>
      <w:sz w:val="22"/>
      <w:szCs w:val="22"/>
      <w:lang w:eastAsia="en-US"/>
    </w:rPr>
  </w:style>
  <w:style w:type="character" w:customStyle="1" w:styleId="5Char">
    <w:name w:val="Επικεφαλίδα 5 Char"/>
    <w:basedOn w:val="a0"/>
    <w:link w:val="5"/>
    <w:uiPriority w:val="9"/>
    <w:rsid w:val="00CA57DE"/>
    <w:rPr>
      <w:rFonts w:asciiTheme="majorHAnsi" w:eastAsiaTheme="majorEastAsia" w:hAnsiTheme="majorHAnsi" w:cstheme="majorBidi"/>
      <w:color w:val="2E74B5" w:themeColor="accent1" w:themeShade="BF"/>
      <w:sz w:val="22"/>
      <w:szCs w:val="22"/>
      <w:lang w:eastAsia="en-US"/>
    </w:rPr>
  </w:style>
  <w:style w:type="character" w:customStyle="1" w:styleId="6Char">
    <w:name w:val="Επικεφαλίδα 6 Char"/>
    <w:basedOn w:val="a0"/>
    <w:link w:val="6"/>
    <w:uiPriority w:val="9"/>
    <w:rsid w:val="00CA57DE"/>
    <w:rPr>
      <w:rFonts w:asciiTheme="majorHAnsi" w:eastAsiaTheme="majorEastAsia" w:hAnsiTheme="majorHAnsi" w:cstheme="majorBidi"/>
      <w:color w:val="1F4D78" w:themeColor="accent1" w:themeShade="7F"/>
      <w:sz w:val="22"/>
      <w:szCs w:val="22"/>
      <w:lang w:eastAsia="en-US"/>
    </w:rPr>
  </w:style>
  <w:style w:type="character" w:customStyle="1" w:styleId="7Char">
    <w:name w:val="Επικεφαλίδα 7 Char"/>
    <w:basedOn w:val="a0"/>
    <w:link w:val="7"/>
    <w:uiPriority w:val="9"/>
    <w:rsid w:val="00CA57DE"/>
    <w:rPr>
      <w:rFonts w:asciiTheme="majorHAnsi" w:eastAsiaTheme="majorEastAsia" w:hAnsiTheme="majorHAnsi" w:cstheme="majorBidi"/>
      <w:i/>
      <w:iCs/>
      <w:color w:val="1F4D78" w:themeColor="accent1" w:themeShade="7F"/>
      <w:sz w:val="22"/>
      <w:szCs w:val="22"/>
      <w:lang w:eastAsia="en-US"/>
    </w:rPr>
  </w:style>
  <w:style w:type="character" w:customStyle="1" w:styleId="8Char">
    <w:name w:val="Επικεφαλίδα 8 Char"/>
    <w:basedOn w:val="a0"/>
    <w:link w:val="8"/>
    <w:uiPriority w:val="9"/>
    <w:rsid w:val="00CA57DE"/>
    <w:rPr>
      <w:rFonts w:asciiTheme="majorHAnsi" w:eastAsiaTheme="majorEastAsia" w:hAnsiTheme="majorHAnsi" w:cstheme="majorBidi"/>
      <w:color w:val="272727" w:themeColor="text1" w:themeTint="D8"/>
      <w:sz w:val="21"/>
      <w:szCs w:val="21"/>
      <w:lang w:eastAsia="en-US"/>
    </w:rPr>
  </w:style>
  <w:style w:type="character" w:customStyle="1" w:styleId="9Char">
    <w:name w:val="Επικεφαλίδα 9 Char"/>
    <w:basedOn w:val="a0"/>
    <w:link w:val="9"/>
    <w:uiPriority w:val="9"/>
    <w:semiHidden/>
    <w:rsid w:val="00CA57DE"/>
    <w:rPr>
      <w:rFonts w:asciiTheme="majorHAnsi" w:eastAsiaTheme="majorEastAsia" w:hAnsiTheme="majorHAnsi" w:cstheme="majorBidi"/>
      <w:i/>
      <w:iCs/>
      <w:color w:val="272727" w:themeColor="text1" w:themeTint="D8"/>
      <w:sz w:val="21"/>
      <w:szCs w:val="21"/>
      <w:lang w:eastAsia="en-US"/>
    </w:rPr>
  </w:style>
  <w:style w:type="paragraph" w:customStyle="1" w:styleId="Normal1">
    <w:name w:val="Normal1"/>
    <w:rsid w:val="004F670E"/>
    <w:pPr>
      <w:spacing w:before="100" w:beforeAutospacing="1" w:after="100" w:afterAutospacing="1"/>
      <w:jc w:val="both"/>
    </w:pPr>
    <w:rPr>
      <w:rFonts w:ascii="Ping LCG Regular" w:eastAsia="Calibri" w:hAnsi="Ping LCG Regular" w:cs="Times New Roman"/>
      <w:sz w:val="24"/>
      <w:szCs w:val="24"/>
    </w:rPr>
  </w:style>
  <w:style w:type="character" w:styleId="a5">
    <w:name w:val="Placeholder Text"/>
    <w:basedOn w:val="a0"/>
    <w:uiPriority w:val="99"/>
    <w:unhideWhenUsed/>
    <w:rsid w:val="00A1197C"/>
    <w:rPr>
      <w:color w:val="666666"/>
    </w:rPr>
  </w:style>
  <w:style w:type="paragraph" w:styleId="a6">
    <w:name w:val="header"/>
    <w:basedOn w:val="a"/>
    <w:link w:val="Char"/>
    <w:uiPriority w:val="99"/>
    <w:rsid w:val="00A141B1"/>
    <w:pPr>
      <w:tabs>
        <w:tab w:val="center" w:pos="4153"/>
        <w:tab w:val="right" w:pos="8306"/>
      </w:tabs>
      <w:spacing w:after="0" w:line="240" w:lineRule="auto"/>
    </w:pPr>
  </w:style>
  <w:style w:type="character" w:customStyle="1" w:styleId="Char">
    <w:name w:val="Κεφαλίδα Char"/>
    <w:basedOn w:val="a0"/>
    <w:link w:val="a6"/>
    <w:uiPriority w:val="99"/>
    <w:rsid w:val="00A141B1"/>
    <w:rPr>
      <w:rFonts w:eastAsiaTheme="minorHAnsi"/>
      <w:kern w:val="2"/>
      <w:sz w:val="22"/>
      <w:szCs w:val="22"/>
      <w:lang w:eastAsia="en-US"/>
    </w:rPr>
  </w:style>
  <w:style w:type="paragraph" w:styleId="a7">
    <w:name w:val="footer"/>
    <w:basedOn w:val="a"/>
    <w:link w:val="Char0"/>
    <w:rsid w:val="00A141B1"/>
    <w:pPr>
      <w:tabs>
        <w:tab w:val="center" w:pos="4153"/>
        <w:tab w:val="right" w:pos="8306"/>
      </w:tabs>
      <w:spacing w:after="0" w:line="240" w:lineRule="auto"/>
    </w:pPr>
  </w:style>
  <w:style w:type="character" w:customStyle="1" w:styleId="Char0">
    <w:name w:val="Υποσέλιδο Char"/>
    <w:basedOn w:val="a0"/>
    <w:link w:val="a7"/>
    <w:rsid w:val="00A141B1"/>
    <w:rPr>
      <w:rFonts w:eastAsiaTheme="minorHAnsi"/>
      <w:kern w:val="2"/>
      <w:sz w:val="22"/>
      <w:szCs w:val="22"/>
      <w:lang w:eastAsia="en-US"/>
    </w:rPr>
  </w:style>
  <w:style w:type="character" w:styleId="-">
    <w:name w:val="Hyperlink"/>
    <w:basedOn w:val="a0"/>
    <w:uiPriority w:val="99"/>
    <w:unhideWhenUsed/>
    <w:rsid w:val="00FB4B61"/>
    <w:rPr>
      <w:color w:val="467886"/>
      <w:u w:val="single"/>
    </w:rPr>
  </w:style>
  <w:style w:type="character" w:styleId="-0">
    <w:name w:val="FollowedHyperlink"/>
    <w:basedOn w:val="a0"/>
    <w:uiPriority w:val="99"/>
    <w:unhideWhenUsed/>
    <w:rsid w:val="00FB4B61"/>
    <w:rPr>
      <w:color w:val="96607D"/>
      <w:u w:val="single"/>
    </w:rPr>
  </w:style>
  <w:style w:type="paragraph" w:customStyle="1" w:styleId="msonormal0">
    <w:name w:val="msonormal"/>
    <w:basedOn w:val="a"/>
    <w:rsid w:val="00FB4B61"/>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paragraph" w:customStyle="1" w:styleId="font5">
    <w:name w:val="font5"/>
    <w:basedOn w:val="a"/>
    <w:rsid w:val="00FB4B61"/>
    <w:pPr>
      <w:spacing w:before="100" w:beforeAutospacing="1" w:after="100" w:afterAutospacing="1" w:line="240" w:lineRule="auto"/>
    </w:pPr>
    <w:rPr>
      <w:rFonts w:ascii="Calibri" w:eastAsia="Times New Roman" w:hAnsi="Calibri" w:cs="Calibri"/>
      <w:color w:val="000000"/>
      <w:kern w:val="0"/>
      <w:lang w:eastAsia="el-GR"/>
    </w:rPr>
  </w:style>
  <w:style w:type="paragraph" w:customStyle="1" w:styleId="font6">
    <w:name w:val="font6"/>
    <w:basedOn w:val="a"/>
    <w:rsid w:val="00FB4B61"/>
    <w:pPr>
      <w:spacing w:before="100" w:beforeAutospacing="1" w:after="100" w:afterAutospacing="1" w:line="240" w:lineRule="auto"/>
    </w:pPr>
    <w:rPr>
      <w:rFonts w:ascii="Ping LCG Regular" w:eastAsia="Times New Roman" w:hAnsi="Ping LCG Regular" w:cs="Times New Roman"/>
      <w:color w:val="000000"/>
      <w:kern w:val="0"/>
      <w:sz w:val="20"/>
      <w:szCs w:val="20"/>
      <w:lang w:eastAsia="el-GR"/>
    </w:rPr>
  </w:style>
  <w:style w:type="paragraph" w:customStyle="1" w:styleId="font7">
    <w:name w:val="font7"/>
    <w:basedOn w:val="a"/>
    <w:rsid w:val="00FB4B61"/>
    <w:pPr>
      <w:spacing w:before="100" w:beforeAutospacing="1" w:after="100" w:afterAutospacing="1" w:line="240" w:lineRule="auto"/>
    </w:pPr>
    <w:rPr>
      <w:rFonts w:ascii="Ping LCG Regular" w:eastAsia="Times New Roman" w:hAnsi="Ping LCG Regular" w:cs="Times New Roman"/>
      <w:color w:val="000000"/>
      <w:kern w:val="0"/>
      <w:sz w:val="20"/>
      <w:szCs w:val="20"/>
      <w:lang w:eastAsia="el-GR"/>
    </w:rPr>
  </w:style>
  <w:style w:type="paragraph" w:customStyle="1" w:styleId="font8">
    <w:name w:val="font8"/>
    <w:basedOn w:val="a"/>
    <w:rsid w:val="00FB4B61"/>
    <w:pPr>
      <w:spacing w:before="100" w:beforeAutospacing="1" w:after="100" w:afterAutospacing="1" w:line="240" w:lineRule="auto"/>
    </w:pPr>
    <w:rPr>
      <w:rFonts w:ascii="Ping LCG Regular" w:eastAsia="Times New Roman" w:hAnsi="Ping LCG Regular" w:cs="Times New Roman"/>
      <w:color w:val="000000"/>
      <w:kern w:val="0"/>
      <w:sz w:val="20"/>
      <w:szCs w:val="20"/>
      <w:u w:val="single"/>
      <w:lang w:eastAsia="el-GR"/>
    </w:rPr>
  </w:style>
  <w:style w:type="paragraph" w:customStyle="1" w:styleId="font9">
    <w:name w:val="font9"/>
    <w:basedOn w:val="a"/>
    <w:rsid w:val="00FB4B61"/>
    <w:pPr>
      <w:spacing w:before="100" w:beforeAutospacing="1" w:after="100" w:afterAutospacing="1" w:line="240" w:lineRule="auto"/>
    </w:pPr>
    <w:rPr>
      <w:rFonts w:ascii="Ping LCG Regular" w:eastAsia="Times New Roman" w:hAnsi="Ping LCG Regular" w:cs="Times New Roman"/>
      <w:color w:val="000000"/>
      <w:kern w:val="0"/>
      <w:sz w:val="20"/>
      <w:szCs w:val="20"/>
      <w:u w:val="single"/>
      <w:lang w:eastAsia="el-GR"/>
    </w:rPr>
  </w:style>
  <w:style w:type="paragraph" w:customStyle="1" w:styleId="xl65">
    <w:name w:val="xl65"/>
    <w:basedOn w:val="a"/>
    <w:rsid w:val="00FB4B61"/>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paragraph" w:customStyle="1" w:styleId="xl66">
    <w:name w:val="xl66"/>
    <w:basedOn w:val="a"/>
    <w:rsid w:val="00FB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ing LCG Regular" w:eastAsia="Times New Roman" w:hAnsi="Ping LCG Regular" w:cs="Times New Roman"/>
      <w:kern w:val="0"/>
      <w:sz w:val="20"/>
      <w:szCs w:val="20"/>
      <w:lang w:eastAsia="el-GR"/>
    </w:rPr>
  </w:style>
  <w:style w:type="paragraph" w:customStyle="1" w:styleId="xl67">
    <w:name w:val="xl67"/>
    <w:basedOn w:val="a"/>
    <w:rsid w:val="00FB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ing LCG Regular" w:eastAsia="Times New Roman" w:hAnsi="Ping LCG Regular" w:cs="Times New Roman"/>
      <w:b/>
      <w:bCs/>
      <w:i/>
      <w:iCs/>
      <w:kern w:val="0"/>
      <w:sz w:val="20"/>
      <w:szCs w:val="20"/>
      <w:lang w:eastAsia="el-GR"/>
    </w:rPr>
  </w:style>
  <w:style w:type="paragraph" w:customStyle="1" w:styleId="xl68">
    <w:name w:val="xl68"/>
    <w:basedOn w:val="a"/>
    <w:rsid w:val="00FB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Ping LCG Regular" w:eastAsia="Times New Roman" w:hAnsi="Ping LCG Regular" w:cs="Times New Roman"/>
      <w:b/>
      <w:bCs/>
      <w:i/>
      <w:iCs/>
      <w:kern w:val="0"/>
      <w:sz w:val="20"/>
      <w:szCs w:val="20"/>
      <w:lang w:eastAsia="el-GR"/>
    </w:rPr>
  </w:style>
  <w:style w:type="paragraph" w:customStyle="1" w:styleId="xl69">
    <w:name w:val="xl69"/>
    <w:basedOn w:val="a"/>
    <w:rsid w:val="00FB4B6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Ping LCG Regular" w:eastAsia="Times New Roman" w:hAnsi="Ping LCG Regular" w:cs="Times New Roman"/>
      <w:kern w:val="0"/>
      <w:sz w:val="20"/>
      <w:szCs w:val="20"/>
      <w:lang w:eastAsia="el-GR"/>
    </w:rPr>
  </w:style>
  <w:style w:type="paragraph" w:customStyle="1" w:styleId="xl70">
    <w:name w:val="xl70"/>
    <w:basedOn w:val="a"/>
    <w:rsid w:val="00FB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Ping LCG Regular" w:eastAsia="Times New Roman" w:hAnsi="Ping LCG Regular" w:cs="Times New Roman"/>
      <w:kern w:val="0"/>
      <w:sz w:val="20"/>
      <w:szCs w:val="20"/>
      <w:lang w:eastAsia="el-GR"/>
    </w:rPr>
  </w:style>
  <w:style w:type="paragraph" w:customStyle="1" w:styleId="xl71">
    <w:name w:val="xl71"/>
    <w:basedOn w:val="a"/>
    <w:rsid w:val="00FB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ing LCG Regular" w:eastAsia="Times New Roman" w:hAnsi="Ping LCG Regular" w:cs="Times New Roman"/>
      <w:kern w:val="0"/>
      <w:sz w:val="20"/>
      <w:szCs w:val="20"/>
      <w:lang w:eastAsia="el-GR"/>
    </w:rPr>
  </w:style>
  <w:style w:type="paragraph" w:customStyle="1" w:styleId="xl72">
    <w:name w:val="xl72"/>
    <w:basedOn w:val="a"/>
    <w:rsid w:val="00FB4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ing LCG Regular" w:eastAsia="Times New Roman" w:hAnsi="Ping LCG Regular" w:cs="Times New Roman"/>
      <w:color w:val="000000"/>
      <w:kern w:val="0"/>
      <w:sz w:val="20"/>
      <w:szCs w:val="20"/>
      <w:lang w:eastAsia="el-GR"/>
    </w:rPr>
  </w:style>
  <w:style w:type="paragraph" w:customStyle="1" w:styleId="xl73">
    <w:name w:val="xl73"/>
    <w:basedOn w:val="a"/>
    <w:rsid w:val="00FB4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Ping LCG Regular" w:eastAsia="Times New Roman" w:hAnsi="Ping LCG Regular" w:cs="Times New Roman"/>
      <w:i/>
      <w:iCs/>
      <w:kern w:val="0"/>
      <w:sz w:val="20"/>
      <w:szCs w:val="20"/>
      <w:lang w:eastAsia="el-GR"/>
    </w:rPr>
  </w:style>
  <w:style w:type="paragraph" w:customStyle="1" w:styleId="xl74">
    <w:name w:val="xl74"/>
    <w:basedOn w:val="a"/>
    <w:rsid w:val="00FB4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ing LCG Regular" w:eastAsia="Times New Roman" w:hAnsi="Ping LCG Regular" w:cs="Times New Roman"/>
      <w:color w:val="000000"/>
      <w:kern w:val="0"/>
      <w:sz w:val="20"/>
      <w:szCs w:val="20"/>
      <w:lang w:eastAsia="el-GR"/>
    </w:rPr>
  </w:style>
  <w:style w:type="paragraph" w:customStyle="1" w:styleId="xl75">
    <w:name w:val="xl75"/>
    <w:basedOn w:val="a"/>
    <w:rsid w:val="00FB4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ing LCG Regular" w:eastAsia="Times New Roman" w:hAnsi="Ping LCG Regular" w:cs="Times New Roman"/>
      <w:kern w:val="0"/>
      <w:sz w:val="20"/>
      <w:szCs w:val="20"/>
      <w:lang w:eastAsia="el-GR"/>
    </w:rPr>
  </w:style>
  <w:style w:type="paragraph" w:customStyle="1" w:styleId="xl76">
    <w:name w:val="xl76"/>
    <w:basedOn w:val="a"/>
    <w:rsid w:val="00FB4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Ping LCG Regular" w:eastAsia="Times New Roman" w:hAnsi="Ping LCG Regular" w:cs="Times New Roman"/>
      <w:kern w:val="0"/>
      <w:sz w:val="20"/>
      <w:szCs w:val="20"/>
      <w:lang w:eastAsia="el-GR"/>
    </w:rPr>
  </w:style>
  <w:style w:type="paragraph" w:customStyle="1" w:styleId="xl77">
    <w:name w:val="xl77"/>
    <w:basedOn w:val="a"/>
    <w:rsid w:val="00FB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ing LCG Regular" w:eastAsia="Times New Roman" w:hAnsi="Ping LCG Regular" w:cs="Times New Roman"/>
      <w:b/>
      <w:bCs/>
      <w:i/>
      <w:iCs/>
      <w:kern w:val="0"/>
      <w:sz w:val="20"/>
      <w:szCs w:val="20"/>
      <w:lang w:eastAsia="el-GR"/>
    </w:rPr>
  </w:style>
  <w:style w:type="paragraph" w:customStyle="1" w:styleId="xl78">
    <w:name w:val="xl78"/>
    <w:basedOn w:val="a"/>
    <w:rsid w:val="00FB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ing LCG Regular" w:eastAsia="Times New Roman" w:hAnsi="Ping LCG Regular" w:cs="Times New Roman"/>
      <w:b/>
      <w:bCs/>
      <w:kern w:val="0"/>
      <w:sz w:val="20"/>
      <w:szCs w:val="20"/>
      <w:lang w:eastAsia="el-GR"/>
    </w:rPr>
  </w:style>
  <w:style w:type="paragraph" w:customStyle="1" w:styleId="xl79">
    <w:name w:val="xl79"/>
    <w:basedOn w:val="a"/>
    <w:rsid w:val="00FB4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ing LCG Regular" w:eastAsia="Times New Roman" w:hAnsi="Ping LCG Regular" w:cs="Times New Roman"/>
      <w:kern w:val="0"/>
      <w:sz w:val="20"/>
      <w:szCs w:val="20"/>
      <w:lang w:eastAsia="el-GR"/>
    </w:rPr>
  </w:style>
  <w:style w:type="paragraph" w:customStyle="1" w:styleId="xl80">
    <w:name w:val="xl80"/>
    <w:basedOn w:val="a"/>
    <w:rsid w:val="00FB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ing LCG Regular" w:eastAsia="Times New Roman" w:hAnsi="Ping LCG Regular" w:cs="Times New Roman"/>
      <w:kern w:val="0"/>
      <w:sz w:val="20"/>
      <w:szCs w:val="20"/>
      <w:lang w:eastAsia="el-GR"/>
    </w:rPr>
  </w:style>
  <w:style w:type="paragraph" w:customStyle="1" w:styleId="xl81">
    <w:name w:val="xl81"/>
    <w:basedOn w:val="a"/>
    <w:rsid w:val="00FB4B61"/>
    <w:pPr>
      <w:pBdr>
        <w:top w:val="single" w:sz="4" w:space="0" w:color="auto"/>
        <w:left w:val="single" w:sz="4" w:space="0" w:color="auto"/>
        <w:bottom w:val="single" w:sz="4" w:space="0" w:color="auto"/>
        <w:right w:val="single" w:sz="4" w:space="0" w:color="auto"/>
      </w:pBdr>
      <w:shd w:val="clear" w:color="000000" w:fill="ADADAD"/>
      <w:spacing w:before="100" w:beforeAutospacing="1" w:after="100" w:afterAutospacing="1" w:line="240" w:lineRule="auto"/>
      <w:textAlignment w:val="center"/>
    </w:pPr>
    <w:rPr>
      <w:rFonts w:ascii="Ping LCG Regular" w:eastAsia="Times New Roman" w:hAnsi="Ping LCG Regular" w:cs="Times New Roman"/>
      <w:kern w:val="0"/>
      <w:sz w:val="20"/>
      <w:szCs w:val="20"/>
      <w:lang w:eastAsia="el-GR"/>
    </w:rPr>
  </w:style>
  <w:style w:type="paragraph" w:customStyle="1" w:styleId="xl82">
    <w:name w:val="xl82"/>
    <w:basedOn w:val="a"/>
    <w:rsid w:val="00FB4B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ing LCG Regular" w:eastAsia="Times New Roman" w:hAnsi="Ping LCG Regular" w:cs="Times New Roman"/>
      <w:b/>
      <w:bCs/>
      <w:i/>
      <w:iCs/>
      <w:kern w:val="0"/>
      <w:sz w:val="20"/>
      <w:szCs w:val="20"/>
      <w:lang w:eastAsia="el-GR"/>
    </w:rPr>
  </w:style>
  <w:style w:type="paragraph" w:customStyle="1" w:styleId="xl83">
    <w:name w:val="xl83"/>
    <w:basedOn w:val="a"/>
    <w:rsid w:val="00FB4B6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Ping LCG Regular" w:eastAsia="Times New Roman" w:hAnsi="Ping LCG Regular" w:cs="Times New Roman"/>
      <w:b/>
      <w:bCs/>
      <w:i/>
      <w:iCs/>
      <w:kern w:val="0"/>
      <w:sz w:val="20"/>
      <w:szCs w:val="20"/>
      <w:lang w:eastAsia="el-GR"/>
    </w:rPr>
  </w:style>
  <w:style w:type="paragraph" w:customStyle="1" w:styleId="xl84">
    <w:name w:val="xl84"/>
    <w:basedOn w:val="a"/>
    <w:rsid w:val="00FB4B61"/>
    <w:pPr>
      <w:pBdr>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Ping LCG Regular" w:eastAsia="Times New Roman" w:hAnsi="Ping LCG Regular" w:cs="Times New Roman"/>
      <w:kern w:val="0"/>
      <w:sz w:val="20"/>
      <w:szCs w:val="20"/>
      <w:lang w:eastAsia="el-GR"/>
    </w:rPr>
  </w:style>
  <w:style w:type="paragraph" w:customStyle="1" w:styleId="xl85">
    <w:name w:val="xl85"/>
    <w:basedOn w:val="a"/>
    <w:rsid w:val="00FB4B61"/>
    <w:pPr>
      <w:pBdr>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Ping LCG Regular" w:eastAsia="Times New Roman" w:hAnsi="Ping LCG Regular" w:cs="Times New Roman"/>
      <w:color w:val="000000"/>
      <w:kern w:val="0"/>
      <w:sz w:val="20"/>
      <w:szCs w:val="20"/>
      <w:lang w:eastAsia="el-GR"/>
    </w:rPr>
  </w:style>
  <w:style w:type="paragraph" w:customStyle="1" w:styleId="xl86">
    <w:name w:val="xl86"/>
    <w:basedOn w:val="a"/>
    <w:rsid w:val="00FB4B6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ing LCG Regular" w:eastAsia="Times New Roman" w:hAnsi="Ping LCG Regular" w:cs="Times New Roman"/>
      <w:b/>
      <w:bCs/>
      <w:kern w:val="0"/>
      <w:sz w:val="20"/>
      <w:szCs w:val="20"/>
      <w:lang w:eastAsia="el-GR"/>
    </w:rPr>
  </w:style>
  <w:style w:type="paragraph" w:customStyle="1" w:styleId="xl87">
    <w:name w:val="xl87"/>
    <w:basedOn w:val="a"/>
    <w:rsid w:val="00FB4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ing LCG Regular" w:eastAsia="Times New Roman" w:hAnsi="Ping LCG Regular" w:cs="Times New Roman"/>
      <w:b/>
      <w:bCs/>
      <w:kern w:val="0"/>
      <w:sz w:val="20"/>
      <w:szCs w:val="20"/>
      <w:lang w:eastAsia="el-GR"/>
    </w:rPr>
  </w:style>
  <w:style w:type="paragraph" w:customStyle="1" w:styleId="xl88">
    <w:name w:val="xl88"/>
    <w:basedOn w:val="a"/>
    <w:rsid w:val="00FB4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Ping LCG Regular" w:eastAsia="Times New Roman" w:hAnsi="Ping LCG Regular" w:cs="Times New Roman"/>
      <w:b/>
      <w:bCs/>
      <w:kern w:val="0"/>
      <w:sz w:val="24"/>
      <w:szCs w:val="24"/>
      <w:lang w:eastAsia="el-GR"/>
    </w:rPr>
  </w:style>
  <w:style w:type="paragraph" w:customStyle="1" w:styleId="xl89">
    <w:name w:val="xl89"/>
    <w:basedOn w:val="a"/>
    <w:rsid w:val="00FB4B61"/>
    <w:pPr>
      <w:pBdr>
        <w:top w:val="single" w:sz="8" w:space="0" w:color="auto"/>
        <w:bottom w:val="single" w:sz="8" w:space="0" w:color="auto"/>
      </w:pBdr>
      <w:spacing w:before="100" w:beforeAutospacing="1" w:after="100" w:afterAutospacing="1" w:line="240" w:lineRule="auto"/>
      <w:jc w:val="center"/>
      <w:textAlignment w:val="center"/>
    </w:pPr>
    <w:rPr>
      <w:rFonts w:ascii="Ping LCG Regular" w:eastAsia="Times New Roman" w:hAnsi="Ping LCG Regular" w:cs="Times New Roman"/>
      <w:b/>
      <w:bCs/>
      <w:kern w:val="0"/>
      <w:sz w:val="24"/>
      <w:szCs w:val="24"/>
      <w:lang w:eastAsia="el-GR"/>
    </w:rPr>
  </w:style>
  <w:style w:type="paragraph" w:customStyle="1" w:styleId="xl90">
    <w:name w:val="xl90"/>
    <w:basedOn w:val="a"/>
    <w:rsid w:val="00FB4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ing LCG Regular" w:eastAsia="Times New Roman" w:hAnsi="Ping LCG Regular" w:cs="Times New Roman"/>
      <w:b/>
      <w:bCs/>
      <w:kern w:val="0"/>
      <w:sz w:val="24"/>
      <w:szCs w:val="24"/>
      <w:lang w:eastAsia="el-GR"/>
    </w:rPr>
  </w:style>
  <w:style w:type="paragraph" w:customStyle="1" w:styleId="xl91">
    <w:name w:val="xl91"/>
    <w:basedOn w:val="a"/>
    <w:rsid w:val="00FB4B6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Ping LCG Regular" w:eastAsia="Times New Roman" w:hAnsi="Ping LCG Regular" w:cs="Times New Roman"/>
      <w:kern w:val="0"/>
      <w:sz w:val="20"/>
      <w:szCs w:val="20"/>
      <w:lang w:eastAsia="el-GR"/>
    </w:rPr>
  </w:style>
  <w:style w:type="paragraph" w:customStyle="1" w:styleId="xl92">
    <w:name w:val="xl92"/>
    <w:basedOn w:val="a"/>
    <w:rsid w:val="00FB4B61"/>
    <w:pPr>
      <w:pBdr>
        <w:left w:val="single" w:sz="4" w:space="0" w:color="auto"/>
        <w:bottom w:val="single" w:sz="4" w:space="0" w:color="auto"/>
        <w:right w:val="single" w:sz="8" w:space="0" w:color="auto"/>
      </w:pBdr>
      <w:shd w:val="clear" w:color="000000" w:fill="A6A6A6"/>
      <w:spacing w:before="100" w:beforeAutospacing="1" w:after="100" w:afterAutospacing="1" w:line="240" w:lineRule="auto"/>
      <w:textAlignment w:val="center"/>
    </w:pPr>
    <w:rPr>
      <w:rFonts w:ascii="Ping LCG Regular" w:eastAsia="Times New Roman" w:hAnsi="Ping LCG Regular" w:cs="Times New Roman"/>
      <w:kern w:val="0"/>
      <w:sz w:val="20"/>
      <w:szCs w:val="20"/>
      <w:lang w:eastAsia="el-GR"/>
    </w:rPr>
  </w:style>
  <w:style w:type="paragraph" w:customStyle="1" w:styleId="xl93">
    <w:name w:val="xl93"/>
    <w:basedOn w:val="a"/>
    <w:rsid w:val="00FB4B6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Ping LCG Regular" w:eastAsia="Times New Roman" w:hAnsi="Ping LCG Regular" w:cs="Times New Roman"/>
      <w:kern w:val="0"/>
      <w:sz w:val="20"/>
      <w:szCs w:val="20"/>
      <w:lang w:eastAsia="el-GR"/>
    </w:rPr>
  </w:style>
  <w:style w:type="paragraph" w:customStyle="1" w:styleId="xl94">
    <w:name w:val="xl94"/>
    <w:basedOn w:val="a"/>
    <w:rsid w:val="00FB4B61"/>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textAlignment w:val="center"/>
    </w:pPr>
    <w:rPr>
      <w:rFonts w:ascii="Ping LCG Regular" w:eastAsia="Times New Roman" w:hAnsi="Ping LCG Regular" w:cs="Times New Roman"/>
      <w:kern w:val="0"/>
      <w:sz w:val="20"/>
      <w:szCs w:val="20"/>
      <w:lang w:eastAsia="el-GR"/>
    </w:rPr>
  </w:style>
  <w:style w:type="paragraph" w:customStyle="1" w:styleId="xl95">
    <w:name w:val="xl95"/>
    <w:basedOn w:val="a"/>
    <w:rsid w:val="00FB4B6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Ping LCG Regular" w:eastAsia="Times New Roman" w:hAnsi="Ping LCG Regular" w:cs="Times New Roman"/>
      <w:kern w:val="0"/>
      <w:sz w:val="20"/>
      <w:szCs w:val="20"/>
      <w:lang w:eastAsia="el-GR"/>
    </w:rPr>
  </w:style>
  <w:style w:type="paragraph" w:customStyle="1" w:styleId="xl96">
    <w:name w:val="xl96"/>
    <w:basedOn w:val="a"/>
    <w:rsid w:val="00FB4B61"/>
    <w:pPr>
      <w:spacing w:before="100" w:beforeAutospacing="1" w:after="100" w:afterAutospacing="1" w:line="240" w:lineRule="auto"/>
      <w:jc w:val="both"/>
      <w:textAlignment w:val="center"/>
    </w:pPr>
    <w:rPr>
      <w:rFonts w:ascii="Ping LCG Regular" w:eastAsia="Times New Roman" w:hAnsi="Ping LCG Regular" w:cs="Times New Roman"/>
      <w:kern w:val="0"/>
      <w:sz w:val="20"/>
      <w:szCs w:val="20"/>
      <w:lang w:eastAsia="el-GR"/>
    </w:rPr>
  </w:style>
  <w:style w:type="paragraph" w:customStyle="1" w:styleId="xl97">
    <w:name w:val="xl97"/>
    <w:basedOn w:val="a"/>
    <w:rsid w:val="00FB4B61"/>
    <w:pPr>
      <w:spacing w:before="100" w:beforeAutospacing="1" w:after="100" w:afterAutospacing="1" w:line="240" w:lineRule="auto"/>
    </w:pPr>
    <w:rPr>
      <w:rFonts w:ascii="Ping LCG Regular" w:eastAsia="Times New Roman" w:hAnsi="Ping LCG Regular" w:cs="Times New Roman"/>
      <w:kern w:val="0"/>
      <w:sz w:val="20"/>
      <w:szCs w:val="20"/>
      <w:lang w:eastAsia="el-GR"/>
    </w:rPr>
  </w:style>
  <w:style w:type="paragraph" w:customStyle="1" w:styleId="xl98">
    <w:name w:val="xl98"/>
    <w:basedOn w:val="a"/>
    <w:rsid w:val="00FB4B6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Ping LCG Regular" w:eastAsia="Times New Roman" w:hAnsi="Ping LCG Regular" w:cs="Times New Roman"/>
      <w:color w:val="000000"/>
      <w:kern w:val="0"/>
      <w:sz w:val="20"/>
      <w:szCs w:val="20"/>
      <w:lang w:eastAsia="el-GR"/>
    </w:rPr>
  </w:style>
  <w:style w:type="paragraph" w:customStyle="1" w:styleId="xl99">
    <w:name w:val="xl99"/>
    <w:basedOn w:val="a"/>
    <w:rsid w:val="00FB4B6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Ping LCG Regular" w:eastAsia="Times New Roman" w:hAnsi="Ping LCG Regular" w:cs="Times New Roman"/>
      <w:kern w:val="0"/>
      <w:sz w:val="20"/>
      <w:szCs w:val="20"/>
      <w:lang w:eastAsia="el-GR"/>
    </w:rPr>
  </w:style>
  <w:style w:type="paragraph" w:customStyle="1" w:styleId="xl100">
    <w:name w:val="xl100"/>
    <w:basedOn w:val="a"/>
    <w:rsid w:val="00FB4B61"/>
    <w:pPr>
      <w:pBdr>
        <w:top w:val="single" w:sz="4" w:space="0" w:color="auto"/>
        <w:left w:val="single" w:sz="4" w:space="0" w:color="auto"/>
        <w:bottom w:val="single" w:sz="4" w:space="0" w:color="auto"/>
        <w:right w:val="single" w:sz="8" w:space="0" w:color="auto"/>
      </w:pBdr>
      <w:shd w:val="clear" w:color="000000" w:fill="ADADAD"/>
      <w:spacing w:before="100" w:beforeAutospacing="1" w:after="100" w:afterAutospacing="1" w:line="240" w:lineRule="auto"/>
      <w:textAlignment w:val="center"/>
    </w:pPr>
    <w:rPr>
      <w:rFonts w:ascii="Ping LCG Regular" w:eastAsia="Times New Roman" w:hAnsi="Ping LCG Regular" w:cs="Times New Roman"/>
      <w:kern w:val="0"/>
      <w:sz w:val="20"/>
      <w:szCs w:val="20"/>
      <w:lang w:eastAsia="el-GR"/>
    </w:rPr>
  </w:style>
  <w:style w:type="paragraph" w:customStyle="1" w:styleId="xl101">
    <w:name w:val="xl101"/>
    <w:basedOn w:val="a"/>
    <w:rsid w:val="00FB4B6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paragraph" w:customStyle="1" w:styleId="xl102">
    <w:name w:val="xl102"/>
    <w:basedOn w:val="a"/>
    <w:rsid w:val="00FB4B6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Ping LCG Regular" w:eastAsia="Times New Roman" w:hAnsi="Ping LCG Regular" w:cs="Times New Roman"/>
      <w:color w:val="000000"/>
      <w:kern w:val="0"/>
      <w:sz w:val="20"/>
      <w:szCs w:val="20"/>
      <w:lang w:eastAsia="el-GR"/>
    </w:rPr>
  </w:style>
  <w:style w:type="paragraph" w:customStyle="1" w:styleId="xl103">
    <w:name w:val="xl103"/>
    <w:basedOn w:val="a"/>
    <w:rsid w:val="00FB4B61"/>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textAlignment w:val="center"/>
    </w:pPr>
    <w:rPr>
      <w:rFonts w:ascii="Ping LCG Regular" w:eastAsia="Times New Roman" w:hAnsi="Ping LCG Regular" w:cs="Times New Roman"/>
      <w:color w:val="000000"/>
      <w:kern w:val="0"/>
      <w:sz w:val="20"/>
      <w:szCs w:val="20"/>
      <w:lang w:eastAsia="el-GR"/>
    </w:rPr>
  </w:style>
  <w:style w:type="paragraph" w:customStyle="1" w:styleId="xl104">
    <w:name w:val="xl104"/>
    <w:basedOn w:val="a"/>
    <w:rsid w:val="00FB4B6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Ping LCG Regular" w:eastAsia="Times New Roman" w:hAnsi="Ping LCG Regular" w:cs="Times New Roman"/>
      <w:kern w:val="0"/>
      <w:sz w:val="20"/>
      <w:szCs w:val="20"/>
      <w:lang w:eastAsia="el-GR"/>
    </w:rPr>
  </w:style>
  <w:style w:type="paragraph" w:customStyle="1" w:styleId="xl105">
    <w:name w:val="xl105"/>
    <w:basedOn w:val="a"/>
    <w:rsid w:val="00FB4B6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Ping LCG Regular" w:eastAsia="Times New Roman" w:hAnsi="Ping LCG Regular" w:cs="Times New Roman"/>
      <w:kern w:val="0"/>
      <w:sz w:val="20"/>
      <w:szCs w:val="20"/>
      <w:lang w:eastAsia="el-GR"/>
    </w:rPr>
  </w:style>
  <w:style w:type="paragraph" w:customStyle="1" w:styleId="xl106">
    <w:name w:val="xl106"/>
    <w:basedOn w:val="a"/>
    <w:rsid w:val="00FB4B6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Ping LCG Regular" w:eastAsia="Times New Roman" w:hAnsi="Ping LCG Regular" w:cs="Times New Roman"/>
      <w:kern w:val="0"/>
      <w:sz w:val="20"/>
      <w:szCs w:val="20"/>
      <w:lang w:eastAsia="el-GR"/>
    </w:rPr>
  </w:style>
  <w:style w:type="paragraph" w:customStyle="1" w:styleId="xl107">
    <w:name w:val="xl107"/>
    <w:basedOn w:val="a"/>
    <w:rsid w:val="00FB4B6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Ping LCG Regular" w:eastAsia="Times New Roman" w:hAnsi="Ping LCG Regular" w:cs="Times New Roman"/>
      <w:color w:val="000000"/>
      <w:kern w:val="0"/>
      <w:sz w:val="20"/>
      <w:szCs w:val="20"/>
      <w:lang w:eastAsia="el-GR"/>
    </w:rPr>
  </w:style>
  <w:style w:type="paragraph" w:styleId="a8">
    <w:name w:val="Revision"/>
    <w:hidden/>
    <w:uiPriority w:val="99"/>
    <w:unhideWhenUsed/>
    <w:rsid w:val="00294B3A"/>
    <w:rPr>
      <w:rFonts w:eastAsiaTheme="minorHAnsi"/>
      <w:kern w:val="2"/>
      <w:sz w:val="22"/>
      <w:szCs w:val="22"/>
      <w:lang w:eastAsia="en-US"/>
    </w:rPr>
  </w:style>
  <w:style w:type="character" w:styleId="a9">
    <w:name w:val="annotation reference"/>
    <w:basedOn w:val="a0"/>
    <w:rsid w:val="0082322B"/>
    <w:rPr>
      <w:sz w:val="16"/>
      <w:szCs w:val="16"/>
    </w:rPr>
  </w:style>
  <w:style w:type="paragraph" w:styleId="aa">
    <w:name w:val="annotation text"/>
    <w:basedOn w:val="a"/>
    <w:link w:val="Char1"/>
    <w:rsid w:val="0082322B"/>
    <w:pPr>
      <w:spacing w:line="240" w:lineRule="auto"/>
    </w:pPr>
    <w:rPr>
      <w:sz w:val="20"/>
      <w:szCs w:val="20"/>
    </w:rPr>
  </w:style>
  <w:style w:type="character" w:customStyle="1" w:styleId="Char1">
    <w:name w:val="Κείμενο σχολίου Char"/>
    <w:basedOn w:val="a0"/>
    <w:link w:val="aa"/>
    <w:rsid w:val="0082322B"/>
    <w:rPr>
      <w:rFonts w:eastAsiaTheme="minorHAnsi"/>
      <w:kern w:val="2"/>
      <w:lang w:eastAsia="en-US"/>
    </w:rPr>
  </w:style>
  <w:style w:type="paragraph" w:styleId="ab">
    <w:name w:val="annotation subject"/>
    <w:basedOn w:val="aa"/>
    <w:next w:val="aa"/>
    <w:link w:val="Char2"/>
    <w:rsid w:val="0082322B"/>
    <w:rPr>
      <w:b/>
      <w:bCs/>
    </w:rPr>
  </w:style>
  <w:style w:type="character" w:customStyle="1" w:styleId="Char2">
    <w:name w:val="Θέμα σχολίου Char"/>
    <w:basedOn w:val="Char1"/>
    <w:link w:val="ab"/>
    <w:rsid w:val="0082322B"/>
    <w:rPr>
      <w:rFonts w:eastAsiaTheme="minorHAnsi"/>
      <w:b/>
      <w:bCs/>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390559">
      <w:bodyDiv w:val="1"/>
      <w:marLeft w:val="0"/>
      <w:marRight w:val="0"/>
      <w:marTop w:val="0"/>
      <w:marBottom w:val="0"/>
      <w:divBdr>
        <w:top w:val="none" w:sz="0" w:space="0" w:color="auto"/>
        <w:left w:val="none" w:sz="0" w:space="0" w:color="auto"/>
        <w:bottom w:val="none" w:sz="0" w:space="0" w:color="auto"/>
        <w:right w:val="none" w:sz="0" w:space="0" w:color="auto"/>
      </w:divBdr>
    </w:div>
    <w:div w:id="419985427">
      <w:bodyDiv w:val="1"/>
      <w:marLeft w:val="0"/>
      <w:marRight w:val="0"/>
      <w:marTop w:val="0"/>
      <w:marBottom w:val="0"/>
      <w:divBdr>
        <w:top w:val="none" w:sz="0" w:space="0" w:color="auto"/>
        <w:left w:val="none" w:sz="0" w:space="0" w:color="auto"/>
        <w:bottom w:val="none" w:sz="0" w:space="0" w:color="auto"/>
        <w:right w:val="none" w:sz="0" w:space="0" w:color="auto"/>
      </w:divBdr>
    </w:div>
    <w:div w:id="568345883">
      <w:bodyDiv w:val="1"/>
      <w:marLeft w:val="0"/>
      <w:marRight w:val="0"/>
      <w:marTop w:val="0"/>
      <w:marBottom w:val="0"/>
      <w:divBdr>
        <w:top w:val="none" w:sz="0" w:space="0" w:color="auto"/>
        <w:left w:val="none" w:sz="0" w:space="0" w:color="auto"/>
        <w:bottom w:val="none" w:sz="0" w:space="0" w:color="auto"/>
        <w:right w:val="none" w:sz="0" w:space="0" w:color="auto"/>
      </w:divBdr>
    </w:div>
    <w:div w:id="785732180">
      <w:bodyDiv w:val="1"/>
      <w:marLeft w:val="0"/>
      <w:marRight w:val="0"/>
      <w:marTop w:val="0"/>
      <w:marBottom w:val="0"/>
      <w:divBdr>
        <w:top w:val="none" w:sz="0" w:space="0" w:color="auto"/>
        <w:left w:val="none" w:sz="0" w:space="0" w:color="auto"/>
        <w:bottom w:val="none" w:sz="0" w:space="0" w:color="auto"/>
        <w:right w:val="none" w:sz="0" w:space="0" w:color="auto"/>
      </w:divBdr>
    </w:div>
    <w:div w:id="795871684">
      <w:bodyDiv w:val="1"/>
      <w:marLeft w:val="0"/>
      <w:marRight w:val="0"/>
      <w:marTop w:val="0"/>
      <w:marBottom w:val="0"/>
      <w:divBdr>
        <w:top w:val="none" w:sz="0" w:space="0" w:color="auto"/>
        <w:left w:val="none" w:sz="0" w:space="0" w:color="auto"/>
        <w:bottom w:val="none" w:sz="0" w:space="0" w:color="auto"/>
        <w:right w:val="none" w:sz="0" w:space="0" w:color="auto"/>
      </w:divBdr>
    </w:div>
    <w:div w:id="900554711">
      <w:bodyDiv w:val="1"/>
      <w:marLeft w:val="0"/>
      <w:marRight w:val="0"/>
      <w:marTop w:val="0"/>
      <w:marBottom w:val="0"/>
      <w:divBdr>
        <w:top w:val="none" w:sz="0" w:space="0" w:color="auto"/>
        <w:left w:val="none" w:sz="0" w:space="0" w:color="auto"/>
        <w:bottom w:val="none" w:sz="0" w:space="0" w:color="auto"/>
        <w:right w:val="none" w:sz="0" w:space="0" w:color="auto"/>
      </w:divBdr>
    </w:div>
    <w:div w:id="1117018220">
      <w:bodyDiv w:val="1"/>
      <w:marLeft w:val="0"/>
      <w:marRight w:val="0"/>
      <w:marTop w:val="0"/>
      <w:marBottom w:val="0"/>
      <w:divBdr>
        <w:top w:val="none" w:sz="0" w:space="0" w:color="auto"/>
        <w:left w:val="none" w:sz="0" w:space="0" w:color="auto"/>
        <w:bottom w:val="none" w:sz="0" w:space="0" w:color="auto"/>
        <w:right w:val="none" w:sz="0" w:space="0" w:color="auto"/>
      </w:divBdr>
    </w:div>
    <w:div w:id="1325353194">
      <w:bodyDiv w:val="1"/>
      <w:marLeft w:val="0"/>
      <w:marRight w:val="0"/>
      <w:marTop w:val="0"/>
      <w:marBottom w:val="0"/>
      <w:divBdr>
        <w:top w:val="none" w:sz="0" w:space="0" w:color="auto"/>
        <w:left w:val="none" w:sz="0" w:space="0" w:color="auto"/>
        <w:bottom w:val="none" w:sz="0" w:space="0" w:color="auto"/>
        <w:right w:val="none" w:sz="0" w:space="0" w:color="auto"/>
      </w:divBdr>
    </w:div>
    <w:div w:id="1502113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D37D8-ABAB-402D-A2C2-CD9BEC28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5070</Words>
  <Characters>27380</Characters>
  <Application>Microsoft Office Word</Application>
  <DocSecurity>0</DocSecurity>
  <Lines>228</Lines>
  <Paragraphs>64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Basilis Orfanos</dc:creator>
  <cp:lastModifiedBy>Apps Comprojects</cp:lastModifiedBy>
  <cp:revision>4</cp:revision>
  <cp:lastPrinted>2024-07-26T12:14:00Z</cp:lastPrinted>
  <dcterms:created xsi:type="dcterms:W3CDTF">2024-11-22T15:13:00Z</dcterms:created>
  <dcterms:modified xsi:type="dcterms:W3CDTF">2024-12-06T13:36:00Z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2BCB4E7B1AF04A19AC49ED995472E750_11</vt:lpwstr>
  </property>
</Properties>
</file>